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389" w:rsidRPr="004276E8" w:rsidRDefault="00130389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76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МАТЕРИАЛЫ ПО САМОСТОЯТЕЛЬНОЙ РАБОТЕ</w:t>
      </w:r>
    </w:p>
    <w:p w:rsidR="00130389" w:rsidRPr="004276E8" w:rsidRDefault="009F4B97" w:rsidP="00090BA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ТЕМЫ ДОКЛАДОВ</w:t>
      </w:r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1. Позитивизм и научная история. Формирование исторической школы.</w:t>
      </w:r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2. Марк Блок и Люсьен </w:t>
      </w:r>
      <w:proofErr w:type="spellStart"/>
      <w:proofErr w:type="gramStart"/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</w:t>
      </w:r>
      <w:proofErr w:type="spellEnd"/>
      <w:proofErr w:type="gramEnd"/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t>: борьба за обновление исторической науки.</w:t>
      </w:r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3. Историко-социологическая концепция </w:t>
      </w:r>
      <w:proofErr w:type="spellStart"/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t>Фернана</w:t>
      </w:r>
      <w:proofErr w:type="spellEnd"/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t>Броделя</w:t>
      </w:r>
      <w:proofErr w:type="spellEnd"/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4. Филипп </w:t>
      </w:r>
      <w:proofErr w:type="spellStart"/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t>Арьес</w:t>
      </w:r>
      <w:proofErr w:type="spellEnd"/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t>: история Запада через призму восприятия смерти.</w:t>
      </w:r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5. Изучение картины мира и стереотипов поведения традиционного общества в сочинениях Жака </w:t>
      </w:r>
      <w:proofErr w:type="spellStart"/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t>Ле</w:t>
      </w:r>
      <w:proofErr w:type="spellEnd"/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Гоффа.</w:t>
      </w:r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6. Представления общества о самом себе: исторические исследования Жана </w:t>
      </w:r>
      <w:proofErr w:type="spellStart"/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Делюмо</w:t>
      </w:r>
      <w:proofErr w:type="spellEnd"/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Эммануэля </w:t>
      </w:r>
      <w:proofErr w:type="spellStart"/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t>Ле</w:t>
      </w:r>
      <w:proofErr w:type="spellEnd"/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Руа</w:t>
      </w:r>
      <w:proofErr w:type="spellEnd"/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Ладюри</w:t>
      </w:r>
      <w:proofErr w:type="spellEnd"/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Жоржа </w:t>
      </w:r>
      <w:proofErr w:type="spellStart"/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t>Дюби</w:t>
      </w:r>
      <w:proofErr w:type="spellEnd"/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7. Европейская цивилизация классической эпохи в исследованиях Пьера </w:t>
      </w:r>
      <w:proofErr w:type="spellStart"/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t>Шоню</w:t>
      </w:r>
      <w:proofErr w:type="spellEnd"/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8. Междисциплинарный подход в истории: уроки французской школы «Анналов».</w:t>
      </w:r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9. Французская школа «Анналов»: современный этап.</w:t>
      </w:r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10. Теоретические основы </w:t>
      </w:r>
      <w:proofErr w:type="spellStart"/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клиометрии</w:t>
      </w:r>
      <w:proofErr w:type="spellEnd"/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11. Судьбы количественной истории в российской исторической науке.</w:t>
      </w:r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12. «Новая социальная история»: предмет и направления исследований.</w:t>
      </w:r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13. Американская «история женщин» и </w:t>
      </w:r>
      <w:proofErr w:type="spellStart"/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гендерная</w:t>
      </w:r>
      <w:proofErr w:type="spellEnd"/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история: концептуальный аппарат и области исследования.</w:t>
      </w:r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14. «История женщин» и «новая культурная история» в творчестве Натали </w:t>
      </w:r>
      <w:proofErr w:type="spellStart"/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Земон</w:t>
      </w:r>
      <w:proofErr w:type="spellEnd"/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Дэвис.</w:t>
      </w:r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15. Американская «психоистория»: теоретические положения и исследовательская практика.</w:t>
      </w:r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16. Теория социального характера и авторитарной личности Эриха </w:t>
      </w:r>
      <w:proofErr w:type="spellStart"/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t>Фромма</w:t>
      </w:r>
      <w:proofErr w:type="spellEnd"/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t>: возможности применения неофрейдизма в истории.</w:t>
      </w:r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17. Исследования тоталитаризма в рамках американской «психоистории».</w:t>
      </w:r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18. Концепция идентичности и модель лидера-новатора в трудах Эрика </w:t>
      </w:r>
      <w:proofErr w:type="spellStart"/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t>Эриксона</w:t>
      </w:r>
      <w:proofErr w:type="spellEnd"/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19. Тенденции и закономерности рабочего движения в британской «новой социальной истории».</w:t>
      </w:r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20. Изучение истории культуры в современной британской историографии.</w:t>
      </w:r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21. Эрих </w:t>
      </w:r>
      <w:proofErr w:type="spellStart"/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t>Хобсбаум</w:t>
      </w:r>
      <w:proofErr w:type="spellEnd"/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t>: опыт понимания европейской истории XIX-XX вв.</w:t>
      </w:r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22. «Новая локальная история» и </w:t>
      </w:r>
      <w:proofErr w:type="spellStart"/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микроистория</w:t>
      </w:r>
      <w:proofErr w:type="spellEnd"/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t>: общее и особенное.</w:t>
      </w:r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23. Опыты </w:t>
      </w:r>
      <w:proofErr w:type="spellStart"/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микроистории</w:t>
      </w:r>
      <w:proofErr w:type="spellEnd"/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трудах Карло Гинзбурга.</w:t>
      </w:r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24. </w:t>
      </w:r>
      <w:proofErr w:type="spellStart"/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Микроисторический</w:t>
      </w:r>
      <w:proofErr w:type="spellEnd"/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«вызов» итальянских историков и современная историческая наука.</w:t>
      </w:r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25. Школа исторической антропологии в Германии в контексте </w:t>
      </w:r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формирования «новой исторической науки».</w:t>
      </w:r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26. Историческая демография на Западе: школы, направления исследований, итоги.</w:t>
      </w:r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27. «Вызовы» и «повороты»: историческая наука в контексте общего развития гуманитарного знания в XX веке.</w:t>
      </w:r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28. «Новая историческая наука» на Западе: варианты развития.</w:t>
      </w:r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29. Постмодернизм и его влияние на исторические исследования.</w:t>
      </w:r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30. Историческая наука на рубеже XX–XXI вв.: новейшие тенденции.</w:t>
      </w:r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31. Организация исторической науки в странах Запада.</w:t>
      </w:r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32. Организация исторического образования в странах </w:t>
      </w:r>
      <w:proofErr w:type="spellStart"/>
      <w:r w:rsidR="00285C86" w:rsidRPr="004276E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Запада</w:t>
      </w:r>
      <w:hyperlink r:id="rId5" w:history="1">
        <w:r w:rsidR="00130389" w:rsidRPr="004276E8">
          <w:rPr>
            <w:rFonts w:ascii="Times New Roman" w:hAnsi="Times New Roman" w:cs="Times New Roman"/>
            <w:color w:val="FFFFFF"/>
            <w:sz w:val="28"/>
            <w:szCs w:val="28"/>
          </w:rPr>
          <w:t>Исторический</w:t>
        </w:r>
        <w:proofErr w:type="spellEnd"/>
        <w:r w:rsidR="00130389" w:rsidRPr="004276E8">
          <w:rPr>
            <w:rFonts w:ascii="Times New Roman" w:hAnsi="Times New Roman" w:cs="Times New Roman"/>
            <w:color w:val="FFFFFF"/>
            <w:sz w:val="28"/>
            <w:szCs w:val="28"/>
          </w:rPr>
          <w:t xml:space="preserve"> факультет</w:t>
        </w:r>
      </w:hyperlink>
    </w:p>
    <w:p w:rsidR="00130389" w:rsidRPr="004276E8" w:rsidRDefault="00130389" w:rsidP="00130389">
      <w:pPr>
        <w:shd w:val="clear" w:color="auto" w:fill="FBF9F2"/>
        <w:spacing w:after="288" w:line="408" w:lineRule="auto"/>
        <w:rPr>
          <w:rFonts w:ascii="Times New Roman" w:hAnsi="Times New Roman" w:cs="Times New Roman"/>
          <w:color w:val="494949"/>
          <w:sz w:val="28"/>
          <w:szCs w:val="28"/>
        </w:rPr>
      </w:pPr>
      <w:r w:rsidRPr="004276E8">
        <w:rPr>
          <w:rFonts w:ascii="Times New Roman" w:hAnsi="Times New Roman" w:cs="Times New Roman"/>
          <w:b/>
          <w:bCs/>
          <w:color w:val="494949"/>
          <w:sz w:val="28"/>
          <w:szCs w:val="28"/>
        </w:rPr>
        <w:t>Темы рефератов</w:t>
      </w:r>
    </w:p>
    <w:p w:rsidR="00130389" w:rsidRPr="004276E8" w:rsidRDefault="00130389" w:rsidP="00090BAF">
      <w:pPr>
        <w:shd w:val="clear" w:color="auto" w:fill="FBF9F2"/>
        <w:spacing w:before="144" w:after="288" w:line="408" w:lineRule="auto"/>
        <w:rPr>
          <w:rFonts w:ascii="Times New Roman" w:hAnsi="Times New Roman" w:cs="Times New Roman"/>
          <w:color w:val="494949"/>
          <w:sz w:val="28"/>
          <w:szCs w:val="28"/>
        </w:rPr>
      </w:pPr>
      <w:r w:rsidRPr="004276E8">
        <w:rPr>
          <w:rFonts w:ascii="Times New Roman" w:hAnsi="Times New Roman" w:cs="Times New Roman"/>
          <w:color w:val="494949"/>
          <w:sz w:val="28"/>
          <w:szCs w:val="28"/>
        </w:rPr>
        <w:t>1. Основные понятия историографии, способы классификации исторических трудов</w:t>
      </w:r>
      <w:r w:rsidRPr="004276E8">
        <w:rPr>
          <w:rFonts w:ascii="Times New Roman" w:hAnsi="Times New Roman" w:cs="Times New Roman"/>
          <w:color w:val="494949"/>
          <w:sz w:val="28"/>
          <w:szCs w:val="28"/>
        </w:rPr>
        <w:br/>
        <w:t>2. Итоги развития исторической науки к началу ХХ века.</w:t>
      </w:r>
      <w:r w:rsidRPr="004276E8">
        <w:rPr>
          <w:rFonts w:ascii="Times New Roman" w:hAnsi="Times New Roman" w:cs="Times New Roman"/>
          <w:color w:val="494949"/>
          <w:sz w:val="28"/>
          <w:szCs w:val="28"/>
        </w:rPr>
        <w:br/>
        <w:t>3. Причины и проявления кризиса классического историзма</w:t>
      </w:r>
      <w:r w:rsidRPr="004276E8">
        <w:rPr>
          <w:rFonts w:ascii="Times New Roman" w:hAnsi="Times New Roman" w:cs="Times New Roman"/>
          <w:color w:val="494949"/>
          <w:sz w:val="28"/>
          <w:szCs w:val="28"/>
        </w:rPr>
        <w:br/>
        <w:t>4. Концепция идеальных типов Макса Вебера.</w:t>
      </w:r>
      <w:r w:rsidRPr="004276E8">
        <w:rPr>
          <w:rFonts w:ascii="Times New Roman" w:hAnsi="Times New Roman" w:cs="Times New Roman"/>
          <w:color w:val="494949"/>
          <w:sz w:val="28"/>
          <w:szCs w:val="28"/>
        </w:rPr>
        <w:br/>
        <w:t xml:space="preserve">5. Происхождение капитализма: сравнительный анализ взглядов Вебера и </w:t>
      </w:r>
      <w:proofErr w:type="spellStart"/>
      <w:r w:rsidRPr="004276E8">
        <w:rPr>
          <w:rFonts w:ascii="Times New Roman" w:hAnsi="Times New Roman" w:cs="Times New Roman"/>
          <w:color w:val="494949"/>
          <w:sz w:val="28"/>
          <w:szCs w:val="28"/>
        </w:rPr>
        <w:t>Зомбарта</w:t>
      </w:r>
      <w:proofErr w:type="spellEnd"/>
      <w:r w:rsidRPr="004276E8">
        <w:rPr>
          <w:rFonts w:ascii="Times New Roman" w:hAnsi="Times New Roman" w:cs="Times New Roman"/>
          <w:color w:val="494949"/>
          <w:sz w:val="28"/>
          <w:szCs w:val="28"/>
        </w:rPr>
        <w:br/>
        <w:t xml:space="preserve">6. Первая мировая война и ее воздействие на эволюцию исторической науки </w:t>
      </w:r>
      <w:r w:rsidRPr="004276E8">
        <w:rPr>
          <w:rFonts w:ascii="Times New Roman" w:hAnsi="Times New Roman" w:cs="Times New Roman"/>
          <w:color w:val="494949"/>
          <w:sz w:val="28"/>
          <w:szCs w:val="28"/>
        </w:rPr>
        <w:br/>
        <w:t xml:space="preserve">7. Теория историографии </w:t>
      </w:r>
      <w:proofErr w:type="spellStart"/>
      <w:r w:rsidRPr="004276E8">
        <w:rPr>
          <w:rFonts w:ascii="Times New Roman" w:hAnsi="Times New Roman" w:cs="Times New Roman"/>
          <w:color w:val="494949"/>
          <w:sz w:val="28"/>
          <w:szCs w:val="28"/>
        </w:rPr>
        <w:t>Б.Кроче</w:t>
      </w:r>
      <w:proofErr w:type="spellEnd"/>
      <w:r w:rsidRPr="004276E8">
        <w:rPr>
          <w:rFonts w:ascii="Times New Roman" w:hAnsi="Times New Roman" w:cs="Times New Roman"/>
          <w:color w:val="494949"/>
          <w:sz w:val="28"/>
          <w:szCs w:val="28"/>
        </w:rPr>
        <w:br/>
        <w:t>8. Культурно-историческая концепция О. Шпенглера.</w:t>
      </w:r>
      <w:r w:rsidRPr="004276E8">
        <w:rPr>
          <w:rFonts w:ascii="Times New Roman" w:hAnsi="Times New Roman" w:cs="Times New Roman"/>
          <w:color w:val="494949"/>
          <w:sz w:val="28"/>
          <w:szCs w:val="28"/>
        </w:rPr>
        <w:br/>
        <w:t>9. Влияние теории цивилизаций А.Дж. Тойнби на европейскую науку.</w:t>
      </w:r>
      <w:r w:rsidRPr="004276E8">
        <w:rPr>
          <w:rFonts w:ascii="Times New Roman" w:hAnsi="Times New Roman" w:cs="Times New Roman"/>
          <w:color w:val="494949"/>
          <w:sz w:val="28"/>
          <w:szCs w:val="28"/>
        </w:rPr>
        <w:br/>
        <w:t>10. Революции 1917 г. в России, создание СССР  и их влияние на европейскую историографию.</w:t>
      </w:r>
      <w:r w:rsidRPr="004276E8">
        <w:rPr>
          <w:rFonts w:ascii="Times New Roman" w:hAnsi="Times New Roman" w:cs="Times New Roman"/>
          <w:color w:val="494949"/>
          <w:sz w:val="28"/>
          <w:szCs w:val="28"/>
        </w:rPr>
        <w:br/>
        <w:t>15. Историческая наука в условиях тоталитарного режима: общие тенденции</w:t>
      </w:r>
      <w:r w:rsidRPr="004276E8">
        <w:rPr>
          <w:rFonts w:ascii="Times New Roman" w:hAnsi="Times New Roman" w:cs="Times New Roman"/>
          <w:color w:val="494949"/>
          <w:sz w:val="28"/>
          <w:szCs w:val="28"/>
        </w:rPr>
        <w:br/>
        <w:t>16. Историография Рисорджименто в годы фашизма.</w:t>
      </w:r>
      <w:r w:rsidRPr="004276E8">
        <w:rPr>
          <w:rFonts w:ascii="Times New Roman" w:hAnsi="Times New Roman" w:cs="Times New Roman"/>
          <w:color w:val="494949"/>
          <w:sz w:val="28"/>
          <w:szCs w:val="28"/>
        </w:rPr>
        <w:br/>
        <w:t>17. Консервативная историография Веймарской Германии</w:t>
      </w:r>
      <w:r w:rsidRPr="004276E8">
        <w:rPr>
          <w:rFonts w:ascii="Times New Roman" w:hAnsi="Times New Roman" w:cs="Times New Roman"/>
          <w:color w:val="494949"/>
          <w:sz w:val="28"/>
          <w:szCs w:val="28"/>
        </w:rPr>
        <w:br/>
        <w:t>18. Историческая наука в «третьем рейхе».</w:t>
      </w:r>
      <w:r w:rsidRPr="004276E8">
        <w:rPr>
          <w:rFonts w:ascii="Times New Roman" w:hAnsi="Times New Roman" w:cs="Times New Roman"/>
          <w:color w:val="494949"/>
          <w:sz w:val="28"/>
          <w:szCs w:val="28"/>
        </w:rPr>
        <w:br/>
      </w:r>
      <w:r w:rsidRPr="004276E8">
        <w:rPr>
          <w:rFonts w:ascii="Times New Roman" w:hAnsi="Times New Roman" w:cs="Times New Roman"/>
          <w:color w:val="494949"/>
          <w:sz w:val="28"/>
          <w:szCs w:val="28"/>
        </w:rPr>
        <w:lastRenderedPageBreak/>
        <w:t>19. Дискуссии о тоталитарных режимах в 60-70-е гг. Ревизионистская историография</w:t>
      </w:r>
      <w:r w:rsidRPr="004276E8">
        <w:rPr>
          <w:rFonts w:ascii="Times New Roman" w:hAnsi="Times New Roman" w:cs="Times New Roman"/>
          <w:color w:val="494949"/>
          <w:sz w:val="28"/>
          <w:szCs w:val="28"/>
        </w:rPr>
        <w:br/>
        <w:t>20. </w:t>
      </w:r>
      <w:proofErr w:type="spellStart"/>
      <w:r w:rsidRPr="004276E8">
        <w:rPr>
          <w:rFonts w:ascii="Times New Roman" w:hAnsi="Times New Roman" w:cs="Times New Roman"/>
          <w:color w:val="494949"/>
          <w:sz w:val="28"/>
          <w:szCs w:val="28"/>
        </w:rPr>
        <w:t>Презентизм</w:t>
      </w:r>
      <w:proofErr w:type="spellEnd"/>
      <w:r w:rsidRPr="004276E8">
        <w:rPr>
          <w:rFonts w:ascii="Times New Roman" w:hAnsi="Times New Roman" w:cs="Times New Roman"/>
          <w:color w:val="494949"/>
          <w:sz w:val="28"/>
          <w:szCs w:val="28"/>
        </w:rPr>
        <w:t xml:space="preserve"> в американской исторической науке </w:t>
      </w:r>
      <w:proofErr w:type="spellStart"/>
      <w:r w:rsidRPr="004276E8">
        <w:rPr>
          <w:rFonts w:ascii="Times New Roman" w:hAnsi="Times New Roman" w:cs="Times New Roman"/>
          <w:color w:val="494949"/>
          <w:sz w:val="28"/>
          <w:szCs w:val="28"/>
        </w:rPr>
        <w:t>межвоенного</w:t>
      </w:r>
      <w:proofErr w:type="spellEnd"/>
      <w:r w:rsidRPr="004276E8">
        <w:rPr>
          <w:rFonts w:ascii="Times New Roman" w:hAnsi="Times New Roman" w:cs="Times New Roman"/>
          <w:color w:val="494949"/>
          <w:sz w:val="28"/>
          <w:szCs w:val="28"/>
        </w:rPr>
        <w:t xml:space="preserve"> периода</w:t>
      </w:r>
      <w:r w:rsidRPr="004276E8">
        <w:rPr>
          <w:rFonts w:ascii="Times New Roman" w:hAnsi="Times New Roman" w:cs="Times New Roman"/>
          <w:color w:val="494949"/>
          <w:sz w:val="28"/>
          <w:szCs w:val="28"/>
        </w:rPr>
        <w:br/>
        <w:t xml:space="preserve">22. Эволюция взглядов </w:t>
      </w:r>
      <w:proofErr w:type="spellStart"/>
      <w:r w:rsidRPr="004276E8">
        <w:rPr>
          <w:rFonts w:ascii="Times New Roman" w:hAnsi="Times New Roman" w:cs="Times New Roman"/>
          <w:color w:val="494949"/>
          <w:sz w:val="28"/>
          <w:szCs w:val="28"/>
        </w:rPr>
        <w:t>Ч.А.Бирда</w:t>
      </w:r>
      <w:proofErr w:type="spellEnd"/>
      <w:r w:rsidRPr="004276E8">
        <w:rPr>
          <w:rFonts w:ascii="Times New Roman" w:hAnsi="Times New Roman" w:cs="Times New Roman"/>
          <w:color w:val="494949"/>
          <w:sz w:val="28"/>
          <w:szCs w:val="28"/>
        </w:rPr>
        <w:br/>
        <w:t xml:space="preserve">23. Британская историография </w:t>
      </w:r>
      <w:proofErr w:type="spellStart"/>
      <w:r w:rsidRPr="004276E8">
        <w:rPr>
          <w:rFonts w:ascii="Times New Roman" w:hAnsi="Times New Roman" w:cs="Times New Roman"/>
          <w:color w:val="494949"/>
          <w:sz w:val="28"/>
          <w:szCs w:val="28"/>
        </w:rPr>
        <w:t>межвоенного</w:t>
      </w:r>
      <w:proofErr w:type="spellEnd"/>
      <w:r w:rsidRPr="004276E8">
        <w:rPr>
          <w:rFonts w:ascii="Times New Roman" w:hAnsi="Times New Roman" w:cs="Times New Roman"/>
          <w:color w:val="494949"/>
          <w:sz w:val="28"/>
          <w:szCs w:val="28"/>
        </w:rPr>
        <w:t xml:space="preserve"> периода.</w:t>
      </w:r>
      <w:r w:rsidRPr="004276E8">
        <w:rPr>
          <w:rFonts w:ascii="Times New Roman" w:hAnsi="Times New Roman" w:cs="Times New Roman"/>
          <w:color w:val="494949"/>
          <w:sz w:val="28"/>
          <w:szCs w:val="28"/>
        </w:rPr>
        <w:br/>
        <w:t xml:space="preserve">24. Методологическая концепция Р.Дж. </w:t>
      </w:r>
      <w:proofErr w:type="spellStart"/>
      <w:r w:rsidRPr="004276E8">
        <w:rPr>
          <w:rFonts w:ascii="Times New Roman" w:hAnsi="Times New Roman" w:cs="Times New Roman"/>
          <w:color w:val="494949"/>
          <w:sz w:val="28"/>
          <w:szCs w:val="28"/>
        </w:rPr>
        <w:t>Коллингвуда</w:t>
      </w:r>
      <w:proofErr w:type="spellEnd"/>
      <w:r w:rsidRPr="004276E8">
        <w:rPr>
          <w:rFonts w:ascii="Times New Roman" w:hAnsi="Times New Roman" w:cs="Times New Roman"/>
          <w:color w:val="494949"/>
          <w:sz w:val="28"/>
          <w:szCs w:val="28"/>
        </w:rPr>
        <w:t>.</w:t>
      </w:r>
      <w:r w:rsidRPr="004276E8">
        <w:rPr>
          <w:rFonts w:ascii="Times New Roman" w:hAnsi="Times New Roman" w:cs="Times New Roman"/>
          <w:color w:val="494949"/>
          <w:sz w:val="28"/>
          <w:szCs w:val="28"/>
        </w:rPr>
        <w:br/>
        <w:t>25. Возникновение школы «Анналов».</w:t>
      </w:r>
      <w:r w:rsidRPr="004276E8">
        <w:rPr>
          <w:rFonts w:ascii="Times New Roman" w:hAnsi="Times New Roman" w:cs="Times New Roman"/>
          <w:color w:val="494949"/>
          <w:sz w:val="28"/>
          <w:szCs w:val="28"/>
        </w:rPr>
        <w:br/>
        <w:t xml:space="preserve">26. Второе поколение школы «Анналов». </w:t>
      </w:r>
      <w:proofErr w:type="spellStart"/>
      <w:r w:rsidRPr="004276E8">
        <w:rPr>
          <w:rFonts w:ascii="Times New Roman" w:hAnsi="Times New Roman" w:cs="Times New Roman"/>
          <w:color w:val="494949"/>
          <w:sz w:val="28"/>
          <w:szCs w:val="28"/>
        </w:rPr>
        <w:t>Ф.Бродель</w:t>
      </w:r>
      <w:proofErr w:type="spellEnd"/>
      <w:r w:rsidRPr="004276E8">
        <w:rPr>
          <w:rFonts w:ascii="Times New Roman" w:hAnsi="Times New Roman" w:cs="Times New Roman"/>
          <w:color w:val="494949"/>
          <w:sz w:val="28"/>
          <w:szCs w:val="28"/>
        </w:rPr>
        <w:t>.</w:t>
      </w:r>
      <w:r w:rsidRPr="004276E8">
        <w:rPr>
          <w:rFonts w:ascii="Times New Roman" w:hAnsi="Times New Roman" w:cs="Times New Roman"/>
          <w:color w:val="494949"/>
          <w:sz w:val="28"/>
          <w:szCs w:val="28"/>
        </w:rPr>
        <w:br/>
        <w:t xml:space="preserve">27. История Французской революции в работах </w:t>
      </w:r>
      <w:proofErr w:type="spellStart"/>
      <w:r w:rsidRPr="004276E8">
        <w:rPr>
          <w:rFonts w:ascii="Times New Roman" w:hAnsi="Times New Roman" w:cs="Times New Roman"/>
          <w:color w:val="494949"/>
          <w:sz w:val="28"/>
          <w:szCs w:val="28"/>
        </w:rPr>
        <w:t>А.Собуля</w:t>
      </w:r>
      <w:proofErr w:type="spellEnd"/>
      <w:r w:rsidRPr="004276E8">
        <w:rPr>
          <w:rFonts w:ascii="Times New Roman" w:hAnsi="Times New Roman" w:cs="Times New Roman"/>
          <w:color w:val="494949"/>
          <w:sz w:val="28"/>
          <w:szCs w:val="28"/>
        </w:rPr>
        <w:t xml:space="preserve"> и </w:t>
      </w:r>
      <w:proofErr w:type="spellStart"/>
      <w:r w:rsidRPr="004276E8">
        <w:rPr>
          <w:rFonts w:ascii="Times New Roman" w:hAnsi="Times New Roman" w:cs="Times New Roman"/>
          <w:color w:val="494949"/>
          <w:sz w:val="28"/>
          <w:szCs w:val="28"/>
        </w:rPr>
        <w:t>Ф.Фюре</w:t>
      </w:r>
      <w:proofErr w:type="spellEnd"/>
      <w:r w:rsidRPr="004276E8">
        <w:rPr>
          <w:rFonts w:ascii="Times New Roman" w:hAnsi="Times New Roman" w:cs="Times New Roman"/>
          <w:color w:val="494949"/>
          <w:sz w:val="28"/>
          <w:szCs w:val="28"/>
        </w:rPr>
        <w:t>.</w:t>
      </w:r>
      <w:r w:rsidRPr="004276E8">
        <w:rPr>
          <w:rFonts w:ascii="Times New Roman" w:hAnsi="Times New Roman" w:cs="Times New Roman"/>
          <w:color w:val="494949"/>
          <w:sz w:val="28"/>
          <w:szCs w:val="28"/>
        </w:rPr>
        <w:br/>
        <w:t>28. Социально-политические условия формирования «новой исторической науки»</w:t>
      </w:r>
      <w:r w:rsidRPr="004276E8">
        <w:rPr>
          <w:rFonts w:ascii="Times New Roman" w:hAnsi="Times New Roman" w:cs="Times New Roman"/>
          <w:color w:val="494949"/>
          <w:sz w:val="28"/>
          <w:szCs w:val="28"/>
        </w:rPr>
        <w:br/>
        <w:t>29. Влияние К.Поппера на методологическую эволюцию исторической науки.</w:t>
      </w:r>
      <w:r w:rsidRPr="004276E8">
        <w:rPr>
          <w:rFonts w:ascii="Times New Roman" w:hAnsi="Times New Roman" w:cs="Times New Roman"/>
          <w:color w:val="494949"/>
          <w:sz w:val="28"/>
          <w:szCs w:val="28"/>
        </w:rPr>
        <w:br/>
        <w:t>30. Основные черты «новой исторической науки».</w:t>
      </w:r>
      <w:r w:rsidRPr="004276E8">
        <w:rPr>
          <w:rFonts w:ascii="Times New Roman" w:hAnsi="Times New Roman" w:cs="Times New Roman"/>
          <w:color w:val="494949"/>
          <w:sz w:val="28"/>
          <w:szCs w:val="28"/>
        </w:rPr>
        <w:br/>
        <w:t>33. Гражданская война в освещении современной американской историографии</w:t>
      </w:r>
      <w:r w:rsidRPr="004276E8">
        <w:rPr>
          <w:rFonts w:ascii="Times New Roman" w:hAnsi="Times New Roman" w:cs="Times New Roman"/>
          <w:color w:val="494949"/>
          <w:sz w:val="28"/>
          <w:szCs w:val="28"/>
        </w:rPr>
        <w:br/>
        <w:t xml:space="preserve">35. Теоретико-методологические проблемы в британской историографии. </w:t>
      </w:r>
      <w:proofErr w:type="spellStart"/>
      <w:r w:rsidRPr="004276E8">
        <w:rPr>
          <w:rFonts w:ascii="Times New Roman" w:hAnsi="Times New Roman" w:cs="Times New Roman"/>
          <w:color w:val="494949"/>
          <w:sz w:val="28"/>
          <w:szCs w:val="28"/>
        </w:rPr>
        <w:t>Э.Хобсбаум</w:t>
      </w:r>
      <w:proofErr w:type="spellEnd"/>
      <w:r w:rsidRPr="004276E8">
        <w:rPr>
          <w:rFonts w:ascii="Times New Roman" w:hAnsi="Times New Roman" w:cs="Times New Roman"/>
          <w:color w:val="494949"/>
          <w:sz w:val="28"/>
          <w:szCs w:val="28"/>
        </w:rPr>
        <w:t>.</w:t>
      </w:r>
      <w:r w:rsidRPr="004276E8">
        <w:rPr>
          <w:rFonts w:ascii="Times New Roman" w:hAnsi="Times New Roman" w:cs="Times New Roman"/>
          <w:color w:val="494949"/>
          <w:sz w:val="28"/>
          <w:szCs w:val="28"/>
        </w:rPr>
        <w:br/>
        <w:t>36. Новая социальная история в Великобритании. Э. Томпсон</w:t>
      </w:r>
      <w:r w:rsidRPr="004276E8">
        <w:rPr>
          <w:rFonts w:ascii="Times New Roman" w:hAnsi="Times New Roman" w:cs="Times New Roman"/>
          <w:color w:val="494949"/>
          <w:sz w:val="28"/>
          <w:szCs w:val="28"/>
        </w:rPr>
        <w:br/>
        <w:t>37. Спор о джентри в британской историографии.</w:t>
      </w:r>
      <w:r w:rsidRPr="004276E8">
        <w:rPr>
          <w:rFonts w:ascii="Times New Roman" w:hAnsi="Times New Roman" w:cs="Times New Roman"/>
          <w:color w:val="494949"/>
          <w:sz w:val="28"/>
          <w:szCs w:val="28"/>
        </w:rPr>
        <w:br/>
        <w:t xml:space="preserve">38. Ревизионизм как историографическое явление. </w:t>
      </w:r>
      <w:r w:rsidRPr="004276E8">
        <w:rPr>
          <w:rFonts w:ascii="Times New Roman" w:hAnsi="Times New Roman" w:cs="Times New Roman"/>
          <w:color w:val="494949"/>
          <w:sz w:val="28"/>
          <w:szCs w:val="28"/>
        </w:rPr>
        <w:br/>
        <w:t xml:space="preserve">39. Фрагментация «новой исторической науки», ее границы </w:t>
      </w:r>
      <w:r w:rsidRPr="004276E8">
        <w:rPr>
          <w:rFonts w:ascii="Times New Roman" w:hAnsi="Times New Roman" w:cs="Times New Roman"/>
          <w:color w:val="494949"/>
          <w:sz w:val="28"/>
          <w:szCs w:val="28"/>
        </w:rPr>
        <w:br/>
        <w:t>40. «Новая социальная история» в ФРГ. В.</w:t>
      </w:r>
      <w:proofErr w:type="gramStart"/>
      <w:r w:rsidRPr="004276E8">
        <w:rPr>
          <w:rFonts w:ascii="Times New Roman" w:hAnsi="Times New Roman" w:cs="Times New Roman"/>
          <w:color w:val="494949"/>
          <w:sz w:val="28"/>
          <w:szCs w:val="28"/>
        </w:rPr>
        <w:t>Конце</w:t>
      </w:r>
      <w:proofErr w:type="gramEnd"/>
      <w:r w:rsidRPr="004276E8">
        <w:rPr>
          <w:rFonts w:ascii="Times New Roman" w:hAnsi="Times New Roman" w:cs="Times New Roman"/>
          <w:color w:val="494949"/>
          <w:sz w:val="28"/>
          <w:szCs w:val="28"/>
        </w:rPr>
        <w:t xml:space="preserve"> и Ю.Кокка.</w:t>
      </w:r>
      <w:r w:rsidRPr="004276E8">
        <w:rPr>
          <w:rFonts w:ascii="Times New Roman" w:hAnsi="Times New Roman" w:cs="Times New Roman"/>
          <w:color w:val="494949"/>
          <w:sz w:val="28"/>
          <w:szCs w:val="28"/>
        </w:rPr>
        <w:br/>
        <w:t>41. «Спор историков» в ФРГ и современные тенденции в изучении нацизма</w:t>
      </w:r>
      <w:r w:rsidRPr="004276E8">
        <w:rPr>
          <w:rFonts w:ascii="Times New Roman" w:hAnsi="Times New Roman" w:cs="Times New Roman"/>
          <w:color w:val="494949"/>
          <w:sz w:val="28"/>
          <w:szCs w:val="28"/>
        </w:rPr>
        <w:br/>
        <w:t>42. Послевоенная итальянская историография фашизма</w:t>
      </w:r>
      <w:r w:rsidRPr="004276E8">
        <w:rPr>
          <w:rFonts w:ascii="Times New Roman" w:hAnsi="Times New Roman" w:cs="Times New Roman"/>
          <w:color w:val="494949"/>
          <w:sz w:val="28"/>
          <w:szCs w:val="28"/>
        </w:rPr>
        <w:br/>
        <w:t>43. Вклад отечественных историков в изучение фашистских режимов</w:t>
      </w:r>
      <w:r w:rsidRPr="004276E8">
        <w:rPr>
          <w:rFonts w:ascii="Times New Roman" w:hAnsi="Times New Roman" w:cs="Times New Roman"/>
          <w:color w:val="494949"/>
          <w:sz w:val="28"/>
          <w:szCs w:val="28"/>
        </w:rPr>
        <w:br/>
        <w:t>44. Гендерная история, ее истоки, основные подходы и достижения</w:t>
      </w:r>
      <w:r w:rsidRPr="004276E8">
        <w:rPr>
          <w:rFonts w:ascii="Times New Roman" w:hAnsi="Times New Roman" w:cs="Times New Roman"/>
          <w:color w:val="494949"/>
          <w:sz w:val="28"/>
          <w:szCs w:val="28"/>
        </w:rPr>
        <w:br/>
      </w:r>
      <w:r w:rsidRPr="004276E8">
        <w:rPr>
          <w:rFonts w:ascii="Times New Roman" w:hAnsi="Times New Roman" w:cs="Times New Roman"/>
          <w:color w:val="494949"/>
          <w:sz w:val="28"/>
          <w:szCs w:val="28"/>
        </w:rPr>
        <w:lastRenderedPageBreak/>
        <w:t>45. Особенности локальной истории и истории повседневности</w:t>
      </w:r>
      <w:r w:rsidRPr="004276E8">
        <w:rPr>
          <w:rFonts w:ascii="Times New Roman" w:hAnsi="Times New Roman" w:cs="Times New Roman"/>
          <w:color w:val="494949"/>
          <w:sz w:val="28"/>
          <w:szCs w:val="28"/>
        </w:rPr>
        <w:br/>
        <w:t>46. </w:t>
      </w:r>
      <w:proofErr w:type="spellStart"/>
      <w:r w:rsidRPr="004276E8">
        <w:rPr>
          <w:rFonts w:ascii="Times New Roman" w:hAnsi="Times New Roman" w:cs="Times New Roman"/>
          <w:color w:val="494949"/>
          <w:sz w:val="28"/>
          <w:szCs w:val="28"/>
        </w:rPr>
        <w:t>Социокультурный</w:t>
      </w:r>
      <w:proofErr w:type="spellEnd"/>
      <w:r w:rsidRPr="004276E8">
        <w:rPr>
          <w:rFonts w:ascii="Times New Roman" w:hAnsi="Times New Roman" w:cs="Times New Roman"/>
          <w:color w:val="494949"/>
          <w:sz w:val="28"/>
          <w:szCs w:val="28"/>
        </w:rPr>
        <w:t xml:space="preserve"> поворот в современной историографии</w:t>
      </w:r>
      <w:r w:rsidRPr="004276E8">
        <w:rPr>
          <w:rFonts w:ascii="Times New Roman" w:hAnsi="Times New Roman" w:cs="Times New Roman"/>
          <w:color w:val="494949"/>
          <w:sz w:val="28"/>
          <w:szCs w:val="28"/>
        </w:rPr>
        <w:br/>
        <w:t>47. </w:t>
      </w:r>
      <w:proofErr w:type="spellStart"/>
      <w:r w:rsidRPr="004276E8">
        <w:rPr>
          <w:rFonts w:ascii="Times New Roman" w:hAnsi="Times New Roman" w:cs="Times New Roman"/>
          <w:color w:val="494949"/>
          <w:sz w:val="28"/>
          <w:szCs w:val="28"/>
        </w:rPr>
        <w:t>Микроистория</w:t>
      </w:r>
      <w:proofErr w:type="spellEnd"/>
      <w:r w:rsidRPr="004276E8">
        <w:rPr>
          <w:rFonts w:ascii="Times New Roman" w:hAnsi="Times New Roman" w:cs="Times New Roman"/>
          <w:color w:val="494949"/>
          <w:sz w:val="28"/>
          <w:szCs w:val="28"/>
        </w:rPr>
        <w:t xml:space="preserve"> и ее познавательный потенциал</w:t>
      </w:r>
      <w:r w:rsidRPr="004276E8">
        <w:rPr>
          <w:rFonts w:ascii="Times New Roman" w:hAnsi="Times New Roman" w:cs="Times New Roman"/>
          <w:color w:val="494949"/>
          <w:sz w:val="28"/>
          <w:szCs w:val="28"/>
        </w:rPr>
        <w:br/>
        <w:t xml:space="preserve">48. Антропологические акценты в </w:t>
      </w:r>
      <w:proofErr w:type="gramStart"/>
      <w:r w:rsidRPr="004276E8">
        <w:rPr>
          <w:rFonts w:ascii="Times New Roman" w:hAnsi="Times New Roman" w:cs="Times New Roman"/>
          <w:color w:val="494949"/>
          <w:sz w:val="28"/>
          <w:szCs w:val="28"/>
        </w:rPr>
        <w:t>современных</w:t>
      </w:r>
      <w:proofErr w:type="gramEnd"/>
      <w:r w:rsidRPr="004276E8">
        <w:rPr>
          <w:rFonts w:ascii="Times New Roman" w:hAnsi="Times New Roman" w:cs="Times New Roman"/>
          <w:color w:val="494949"/>
          <w:sz w:val="28"/>
          <w:szCs w:val="28"/>
        </w:rPr>
        <w:t xml:space="preserve"> исторических </w:t>
      </w:r>
      <w:proofErr w:type="spellStart"/>
      <w:r w:rsidRPr="004276E8">
        <w:rPr>
          <w:rFonts w:ascii="Times New Roman" w:hAnsi="Times New Roman" w:cs="Times New Roman"/>
          <w:color w:val="494949"/>
          <w:sz w:val="28"/>
          <w:szCs w:val="28"/>
        </w:rPr>
        <w:t>иссследованиях</w:t>
      </w:r>
      <w:proofErr w:type="spellEnd"/>
      <w:r w:rsidRPr="004276E8">
        <w:rPr>
          <w:rFonts w:ascii="Times New Roman" w:hAnsi="Times New Roman" w:cs="Times New Roman"/>
          <w:color w:val="494949"/>
          <w:sz w:val="28"/>
          <w:szCs w:val="28"/>
        </w:rPr>
        <w:br/>
        <w:t>49. Основные тенденции в развитии современной западной историографии.</w:t>
      </w:r>
      <w:r w:rsidRPr="004276E8">
        <w:rPr>
          <w:rFonts w:ascii="Times New Roman" w:hAnsi="Times New Roman" w:cs="Times New Roman"/>
          <w:color w:val="494949"/>
          <w:sz w:val="28"/>
          <w:szCs w:val="28"/>
        </w:rPr>
        <w:br/>
        <w:t>50. Историческая наука и вызов постмодернизма.</w:t>
      </w:r>
    </w:p>
    <w:p w:rsidR="00130389" w:rsidRPr="004276E8" w:rsidRDefault="00130389" w:rsidP="00130389">
      <w:pPr>
        <w:rPr>
          <w:rFonts w:ascii="Times New Roman" w:hAnsi="Times New Roman" w:cs="Times New Roman"/>
          <w:sz w:val="28"/>
          <w:szCs w:val="28"/>
        </w:rPr>
      </w:pPr>
      <w:r w:rsidRPr="004276E8">
        <w:rPr>
          <w:rFonts w:ascii="Times New Roman" w:hAnsi="Times New Roman" w:cs="Times New Roman"/>
          <w:sz w:val="28"/>
          <w:szCs w:val="28"/>
        </w:rPr>
        <w:t>ГЛОССАРИЙ. Письменный диктант</w:t>
      </w:r>
    </w:p>
    <w:p w:rsidR="00130389" w:rsidRPr="004276E8" w:rsidRDefault="00130389" w:rsidP="00130389">
      <w:pPr>
        <w:rPr>
          <w:rFonts w:ascii="Times New Roman" w:hAnsi="Times New Roman" w:cs="Times New Roman"/>
          <w:sz w:val="28"/>
          <w:szCs w:val="28"/>
        </w:rPr>
      </w:pPr>
      <w:r w:rsidRPr="004276E8">
        <w:rPr>
          <w:rFonts w:ascii="Times New Roman" w:hAnsi="Times New Roman" w:cs="Times New Roman"/>
          <w:sz w:val="28"/>
          <w:szCs w:val="28"/>
        </w:rPr>
        <w:t>Задание: дать краткое, справочное обозначение терминов (в письменном виде) с отчётом на коллоквиуме</w:t>
      </w:r>
    </w:p>
    <w:p w:rsidR="00130389" w:rsidRPr="004276E8" w:rsidRDefault="00130389" w:rsidP="00130389">
      <w:pPr>
        <w:rPr>
          <w:rFonts w:ascii="Times New Roman" w:hAnsi="Times New Roman" w:cs="Times New Roman"/>
          <w:sz w:val="28"/>
          <w:szCs w:val="28"/>
        </w:rPr>
      </w:pPr>
      <w:r w:rsidRPr="004276E8">
        <w:rPr>
          <w:rFonts w:ascii="Times New Roman" w:hAnsi="Times New Roman" w:cs="Times New Roman"/>
          <w:sz w:val="28"/>
          <w:szCs w:val="28"/>
        </w:rPr>
        <w:t xml:space="preserve">«Антропогеографическая школа»; </w:t>
      </w:r>
      <w:proofErr w:type="spellStart"/>
      <w:r w:rsidRPr="004276E8">
        <w:rPr>
          <w:rFonts w:ascii="Times New Roman" w:hAnsi="Times New Roman" w:cs="Times New Roman"/>
          <w:sz w:val="28"/>
          <w:szCs w:val="28"/>
        </w:rPr>
        <w:t>Антропоцентристская</w:t>
      </w:r>
      <w:proofErr w:type="spellEnd"/>
      <w:r w:rsidRPr="004276E8">
        <w:rPr>
          <w:rFonts w:ascii="Times New Roman" w:hAnsi="Times New Roman" w:cs="Times New Roman"/>
          <w:sz w:val="28"/>
          <w:szCs w:val="28"/>
        </w:rPr>
        <w:t xml:space="preserve"> картина мира;  Архетип; </w:t>
      </w:r>
      <w:proofErr w:type="spellStart"/>
      <w:r w:rsidRPr="004276E8">
        <w:rPr>
          <w:rFonts w:ascii="Times New Roman" w:hAnsi="Times New Roman" w:cs="Times New Roman"/>
          <w:sz w:val="28"/>
          <w:szCs w:val="28"/>
        </w:rPr>
        <w:t>Бифуркационность</w:t>
      </w:r>
      <w:proofErr w:type="spellEnd"/>
      <w:r w:rsidRPr="004276E8">
        <w:rPr>
          <w:rFonts w:ascii="Times New Roman" w:hAnsi="Times New Roman" w:cs="Times New Roman"/>
          <w:sz w:val="28"/>
          <w:szCs w:val="28"/>
        </w:rPr>
        <w:t>; Герменевтика; Диалектика; Дуализм макр</w:t>
      </w:r>
      <w:proofErr w:type="gramStart"/>
      <w:r w:rsidRPr="004276E8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4276E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276E8">
        <w:rPr>
          <w:rFonts w:ascii="Times New Roman" w:hAnsi="Times New Roman" w:cs="Times New Roman"/>
          <w:sz w:val="28"/>
          <w:szCs w:val="28"/>
        </w:rPr>
        <w:t>микроистории</w:t>
      </w:r>
      <w:proofErr w:type="spellEnd"/>
      <w:r w:rsidRPr="004276E8">
        <w:rPr>
          <w:rFonts w:ascii="Times New Roman" w:hAnsi="Times New Roman" w:cs="Times New Roman"/>
          <w:sz w:val="28"/>
          <w:szCs w:val="28"/>
        </w:rPr>
        <w:t xml:space="preserve">;  «Замкнутые цивилизации» и «преемственные цивилизации»; Идея высших </w:t>
      </w:r>
      <w:proofErr w:type="spellStart"/>
      <w:r w:rsidRPr="004276E8">
        <w:rPr>
          <w:rFonts w:ascii="Times New Roman" w:hAnsi="Times New Roman" w:cs="Times New Roman"/>
          <w:sz w:val="28"/>
          <w:szCs w:val="28"/>
        </w:rPr>
        <w:t>макрозаконов</w:t>
      </w:r>
      <w:proofErr w:type="spellEnd"/>
      <w:r w:rsidRPr="004276E8">
        <w:rPr>
          <w:rFonts w:ascii="Times New Roman" w:hAnsi="Times New Roman" w:cs="Times New Roman"/>
          <w:sz w:val="28"/>
          <w:szCs w:val="28"/>
        </w:rPr>
        <w:t xml:space="preserve">; Идеальная и эмпирическая модели; Идеографический  и </w:t>
      </w:r>
      <w:proofErr w:type="spellStart"/>
      <w:r w:rsidRPr="004276E8">
        <w:rPr>
          <w:rFonts w:ascii="Times New Roman" w:hAnsi="Times New Roman" w:cs="Times New Roman"/>
          <w:sz w:val="28"/>
          <w:szCs w:val="28"/>
        </w:rPr>
        <w:t>номотетрический</w:t>
      </w:r>
      <w:proofErr w:type="spellEnd"/>
      <w:r w:rsidRPr="004276E8">
        <w:rPr>
          <w:rFonts w:ascii="Times New Roman" w:hAnsi="Times New Roman" w:cs="Times New Roman"/>
          <w:sz w:val="28"/>
          <w:szCs w:val="28"/>
        </w:rPr>
        <w:t xml:space="preserve"> методы; </w:t>
      </w:r>
      <w:proofErr w:type="spellStart"/>
      <w:r w:rsidRPr="004276E8">
        <w:rPr>
          <w:rFonts w:ascii="Times New Roman" w:hAnsi="Times New Roman" w:cs="Times New Roman"/>
          <w:sz w:val="28"/>
          <w:szCs w:val="28"/>
        </w:rPr>
        <w:t>Историософия</w:t>
      </w:r>
      <w:proofErr w:type="spellEnd"/>
      <w:r w:rsidRPr="004276E8">
        <w:rPr>
          <w:rFonts w:ascii="Times New Roman" w:hAnsi="Times New Roman" w:cs="Times New Roman"/>
          <w:sz w:val="28"/>
          <w:szCs w:val="28"/>
        </w:rPr>
        <w:t>; Историческая компаративистика; «Исторические волны»;  Исторический Материализм;  Историческое сознание; История ментальностей; Классическая парадигма научного познания;  «</w:t>
      </w:r>
      <w:proofErr w:type="spellStart"/>
      <w:r w:rsidRPr="004276E8">
        <w:rPr>
          <w:rFonts w:ascii="Times New Roman" w:hAnsi="Times New Roman" w:cs="Times New Roman"/>
          <w:sz w:val="28"/>
          <w:szCs w:val="28"/>
        </w:rPr>
        <w:t>Клиометрия</w:t>
      </w:r>
      <w:proofErr w:type="spellEnd"/>
      <w:r w:rsidRPr="004276E8">
        <w:rPr>
          <w:rFonts w:ascii="Times New Roman" w:hAnsi="Times New Roman" w:cs="Times New Roman"/>
          <w:sz w:val="28"/>
          <w:szCs w:val="28"/>
        </w:rPr>
        <w:t xml:space="preserve">»; Консервативное и либеральное направления историографии; </w:t>
      </w:r>
      <w:proofErr w:type="gramStart"/>
      <w:r w:rsidRPr="004276E8">
        <w:rPr>
          <w:rFonts w:ascii="Times New Roman" w:hAnsi="Times New Roman" w:cs="Times New Roman"/>
          <w:sz w:val="28"/>
          <w:szCs w:val="28"/>
        </w:rPr>
        <w:t xml:space="preserve">Концепция исторического прогресса; Концепция множественности цивилизаций; «Критическая философия истории»;  критический рационализм; Культурно-исторический анализ; Культурно-исторический синтез; «Культурные типы»;   Марксизм; Методика исследования;  Методология;  Методы исторического познания; Механистические представления об обществе;   </w:t>
      </w:r>
      <w:proofErr w:type="spellStart"/>
      <w:r w:rsidRPr="004276E8">
        <w:rPr>
          <w:rFonts w:ascii="Times New Roman" w:hAnsi="Times New Roman" w:cs="Times New Roman"/>
          <w:sz w:val="28"/>
          <w:szCs w:val="28"/>
        </w:rPr>
        <w:t>Нарративная</w:t>
      </w:r>
      <w:proofErr w:type="spellEnd"/>
      <w:r w:rsidRPr="004276E8">
        <w:rPr>
          <w:rFonts w:ascii="Times New Roman" w:hAnsi="Times New Roman" w:cs="Times New Roman"/>
          <w:sz w:val="28"/>
          <w:szCs w:val="28"/>
        </w:rPr>
        <w:t xml:space="preserve"> историческая традиция; Нелинейная модель исторического развития; «Новая интеллектуальная история»; «Новая политическая история»; «Новая политическая школа»; «Новая социальная история»; Общественное бытие; Общественное сознание;</w:t>
      </w:r>
      <w:proofErr w:type="gramEnd"/>
      <w:r w:rsidRPr="004276E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276E8">
        <w:rPr>
          <w:rFonts w:ascii="Times New Roman" w:hAnsi="Times New Roman" w:cs="Times New Roman"/>
          <w:sz w:val="28"/>
          <w:szCs w:val="28"/>
        </w:rPr>
        <w:t>Общественно-экономическая формация;    Оксфордская и Кембриджская школы; Органическая концепция;  Патристика; Периодизация; «Политико-риторическая» школа, «</w:t>
      </w:r>
      <w:proofErr w:type="spellStart"/>
      <w:r w:rsidRPr="004276E8">
        <w:rPr>
          <w:rFonts w:ascii="Times New Roman" w:hAnsi="Times New Roman" w:cs="Times New Roman"/>
          <w:sz w:val="28"/>
          <w:szCs w:val="28"/>
        </w:rPr>
        <w:t>Потребностная</w:t>
      </w:r>
      <w:proofErr w:type="spellEnd"/>
      <w:r w:rsidRPr="004276E8">
        <w:rPr>
          <w:rFonts w:ascii="Times New Roman" w:hAnsi="Times New Roman" w:cs="Times New Roman"/>
          <w:sz w:val="28"/>
          <w:szCs w:val="28"/>
        </w:rPr>
        <w:t xml:space="preserve"> диспозиция»; Принципы периодизации Всемирной истории; «</w:t>
      </w:r>
      <w:proofErr w:type="spellStart"/>
      <w:r w:rsidRPr="004276E8">
        <w:rPr>
          <w:rFonts w:ascii="Times New Roman" w:hAnsi="Times New Roman" w:cs="Times New Roman"/>
          <w:sz w:val="28"/>
          <w:szCs w:val="28"/>
        </w:rPr>
        <w:t>Презентеизм</w:t>
      </w:r>
      <w:proofErr w:type="spellEnd"/>
      <w:r w:rsidRPr="004276E8">
        <w:rPr>
          <w:rFonts w:ascii="Times New Roman" w:hAnsi="Times New Roman" w:cs="Times New Roman"/>
          <w:sz w:val="28"/>
          <w:szCs w:val="28"/>
        </w:rPr>
        <w:t xml:space="preserve">»;  Проблема закономерности исторического прогресса;  Психоанализ;   Романтизм в  историографии; Сенсимонизм;  Синергетика;  </w:t>
      </w:r>
      <w:proofErr w:type="spellStart"/>
      <w:r w:rsidRPr="004276E8">
        <w:rPr>
          <w:rFonts w:ascii="Times New Roman" w:hAnsi="Times New Roman" w:cs="Times New Roman"/>
          <w:sz w:val="28"/>
          <w:szCs w:val="28"/>
        </w:rPr>
        <w:t>Синморфология</w:t>
      </w:r>
      <w:proofErr w:type="spellEnd"/>
      <w:r w:rsidRPr="004276E8">
        <w:rPr>
          <w:rFonts w:ascii="Times New Roman" w:hAnsi="Times New Roman" w:cs="Times New Roman"/>
          <w:sz w:val="28"/>
          <w:szCs w:val="28"/>
        </w:rPr>
        <w:t xml:space="preserve">;  Социальная антропология; Социальная история;  </w:t>
      </w:r>
      <w:r w:rsidRPr="004276E8">
        <w:rPr>
          <w:rFonts w:ascii="Times New Roman" w:hAnsi="Times New Roman" w:cs="Times New Roman"/>
          <w:sz w:val="28"/>
          <w:szCs w:val="28"/>
        </w:rPr>
        <w:lastRenderedPageBreak/>
        <w:t xml:space="preserve">Социальная физика; Структурно-динамический анализ; Структурная историография;  Структуры повседневности;   Сциентистская и </w:t>
      </w:r>
      <w:proofErr w:type="spellStart"/>
      <w:r w:rsidRPr="004276E8">
        <w:rPr>
          <w:rFonts w:ascii="Times New Roman" w:hAnsi="Times New Roman" w:cs="Times New Roman"/>
          <w:sz w:val="28"/>
          <w:szCs w:val="28"/>
        </w:rPr>
        <w:t>нарративная</w:t>
      </w:r>
      <w:proofErr w:type="spellEnd"/>
      <w:r w:rsidRPr="004276E8">
        <w:rPr>
          <w:rFonts w:ascii="Times New Roman" w:hAnsi="Times New Roman" w:cs="Times New Roman"/>
          <w:sz w:val="28"/>
          <w:szCs w:val="28"/>
        </w:rPr>
        <w:t xml:space="preserve"> традиция в историографии;  Теология истории;</w:t>
      </w:r>
      <w:proofErr w:type="gramEnd"/>
      <w:r w:rsidRPr="004276E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276E8">
        <w:rPr>
          <w:rFonts w:ascii="Times New Roman" w:hAnsi="Times New Roman" w:cs="Times New Roman"/>
          <w:sz w:val="28"/>
          <w:szCs w:val="28"/>
        </w:rPr>
        <w:t xml:space="preserve">Теория архетипов; Теория идеальных типов; Теория органического развития истории; Теория осевого времени; Теория систем;   Теория «циклов»;   Триада «Античность – средние века - Возрождение»; Триада «дикость – варварство - цивилизация»; Философия жизни; Формализация; </w:t>
      </w:r>
      <w:proofErr w:type="spellStart"/>
      <w:r w:rsidRPr="004276E8">
        <w:rPr>
          <w:rFonts w:ascii="Times New Roman" w:hAnsi="Times New Roman" w:cs="Times New Roman"/>
          <w:sz w:val="28"/>
          <w:szCs w:val="28"/>
        </w:rPr>
        <w:t>Цивилизационная</w:t>
      </w:r>
      <w:proofErr w:type="spellEnd"/>
      <w:r w:rsidRPr="004276E8">
        <w:rPr>
          <w:rFonts w:ascii="Times New Roman" w:hAnsi="Times New Roman" w:cs="Times New Roman"/>
          <w:sz w:val="28"/>
          <w:szCs w:val="28"/>
        </w:rPr>
        <w:t xml:space="preserve"> теория;  Цивилизация; «</w:t>
      </w:r>
      <w:proofErr w:type="spellStart"/>
      <w:r w:rsidRPr="004276E8">
        <w:rPr>
          <w:rFonts w:ascii="Times New Roman" w:hAnsi="Times New Roman" w:cs="Times New Roman"/>
          <w:sz w:val="28"/>
          <w:szCs w:val="28"/>
        </w:rPr>
        <w:t>Эрудитская</w:t>
      </w:r>
      <w:proofErr w:type="spellEnd"/>
      <w:r w:rsidRPr="004276E8">
        <w:rPr>
          <w:rFonts w:ascii="Times New Roman" w:hAnsi="Times New Roman" w:cs="Times New Roman"/>
          <w:sz w:val="28"/>
          <w:szCs w:val="28"/>
        </w:rPr>
        <w:t xml:space="preserve"> критическая школа»; Этнографическая, государственная, культурная фазы; Школа «Анналов»; Школа </w:t>
      </w:r>
      <w:proofErr w:type="spellStart"/>
      <w:r w:rsidRPr="004276E8">
        <w:rPr>
          <w:rFonts w:ascii="Times New Roman" w:hAnsi="Times New Roman" w:cs="Times New Roman"/>
          <w:sz w:val="28"/>
          <w:szCs w:val="28"/>
        </w:rPr>
        <w:t>социоисторизма</w:t>
      </w:r>
      <w:proofErr w:type="spellEnd"/>
      <w:r w:rsidRPr="004276E8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4276E8">
        <w:rPr>
          <w:rFonts w:ascii="Times New Roman" w:hAnsi="Times New Roman" w:cs="Times New Roman"/>
          <w:sz w:val="28"/>
          <w:szCs w:val="28"/>
        </w:rPr>
        <w:t>Франкфуртская</w:t>
      </w:r>
      <w:proofErr w:type="spellEnd"/>
      <w:r w:rsidRPr="004276E8">
        <w:rPr>
          <w:rFonts w:ascii="Times New Roman" w:hAnsi="Times New Roman" w:cs="Times New Roman"/>
          <w:sz w:val="28"/>
          <w:szCs w:val="28"/>
        </w:rPr>
        <w:t xml:space="preserve"> школа;  Шотландская школа.</w:t>
      </w:r>
      <w:proofErr w:type="gramEnd"/>
    </w:p>
    <w:p w:rsidR="00130389" w:rsidRPr="004276E8" w:rsidRDefault="00130389" w:rsidP="00130389">
      <w:pPr>
        <w:rPr>
          <w:rFonts w:ascii="Times New Roman" w:hAnsi="Times New Roman" w:cs="Times New Roman"/>
          <w:sz w:val="28"/>
          <w:szCs w:val="28"/>
        </w:rPr>
      </w:pPr>
      <w:r w:rsidRPr="004276E8">
        <w:rPr>
          <w:rFonts w:ascii="Times New Roman" w:hAnsi="Times New Roman" w:cs="Times New Roman"/>
          <w:sz w:val="28"/>
          <w:szCs w:val="28"/>
        </w:rPr>
        <w:t>ДЕЛОВАЯ ИГРА</w:t>
      </w:r>
    </w:p>
    <w:p w:rsidR="00130389" w:rsidRPr="004276E8" w:rsidRDefault="00130389" w:rsidP="00130389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4276E8">
        <w:rPr>
          <w:rFonts w:ascii="Times New Roman" w:hAnsi="Times New Roman" w:cs="Times New Roman"/>
          <w:b/>
          <w:sz w:val="28"/>
          <w:szCs w:val="28"/>
        </w:rPr>
        <w:t>Тема: Историография в XX веке - альтернативы методологии истории</w:t>
      </w:r>
      <w:r w:rsidRPr="004276E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130389" w:rsidRPr="004276E8" w:rsidRDefault="00130389" w:rsidP="00130389">
      <w:pPr>
        <w:rPr>
          <w:rFonts w:ascii="Times New Roman" w:hAnsi="Times New Roman" w:cs="Times New Roman"/>
          <w:sz w:val="28"/>
          <w:szCs w:val="28"/>
        </w:rPr>
      </w:pPr>
      <w:r w:rsidRPr="004276E8">
        <w:rPr>
          <w:rFonts w:ascii="Times New Roman" w:hAnsi="Times New Roman" w:cs="Times New Roman"/>
          <w:i/>
          <w:sz w:val="28"/>
          <w:szCs w:val="28"/>
        </w:rPr>
        <w:t>Форма проведения</w:t>
      </w:r>
      <w:r w:rsidRPr="004276E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proofErr w:type="gramStart"/>
      <w:r w:rsidRPr="004276E8">
        <w:rPr>
          <w:rFonts w:ascii="Times New Roman" w:hAnsi="Times New Roman" w:cs="Times New Roman"/>
          <w:sz w:val="28"/>
          <w:szCs w:val="28"/>
        </w:rPr>
        <w:t>диспут-круглый</w:t>
      </w:r>
      <w:proofErr w:type="spellEnd"/>
      <w:proofErr w:type="gramEnd"/>
      <w:r w:rsidRPr="004276E8">
        <w:rPr>
          <w:rFonts w:ascii="Times New Roman" w:hAnsi="Times New Roman" w:cs="Times New Roman"/>
          <w:sz w:val="28"/>
          <w:szCs w:val="28"/>
        </w:rPr>
        <w:t xml:space="preserve"> стол, работа по проблемным группам (3-4 чел.).</w:t>
      </w:r>
    </w:p>
    <w:p w:rsidR="00130389" w:rsidRPr="004276E8" w:rsidRDefault="00130389" w:rsidP="00130389">
      <w:pPr>
        <w:rPr>
          <w:rFonts w:ascii="Times New Roman" w:hAnsi="Times New Roman" w:cs="Times New Roman"/>
          <w:sz w:val="28"/>
          <w:szCs w:val="28"/>
        </w:rPr>
      </w:pPr>
      <w:r w:rsidRPr="004276E8">
        <w:rPr>
          <w:rFonts w:ascii="Times New Roman" w:hAnsi="Times New Roman" w:cs="Times New Roman"/>
          <w:i/>
          <w:sz w:val="28"/>
          <w:szCs w:val="28"/>
        </w:rPr>
        <w:t>Задание</w:t>
      </w:r>
      <w:r w:rsidRPr="004276E8">
        <w:rPr>
          <w:rFonts w:ascii="Times New Roman" w:hAnsi="Times New Roman" w:cs="Times New Roman"/>
          <w:sz w:val="28"/>
          <w:szCs w:val="28"/>
        </w:rPr>
        <w:t xml:space="preserve">: выбрать одно из направлений, подготовить его публичную защиту на диспуте (с опорой на труды историков) и аргументированную критику других исторических подходов. </w:t>
      </w:r>
    </w:p>
    <w:p w:rsidR="00130389" w:rsidRPr="004276E8" w:rsidRDefault="00130389" w:rsidP="00130389">
      <w:pPr>
        <w:rPr>
          <w:rFonts w:ascii="Times New Roman" w:hAnsi="Times New Roman" w:cs="Times New Roman"/>
          <w:i/>
          <w:sz w:val="28"/>
          <w:szCs w:val="28"/>
        </w:rPr>
      </w:pPr>
      <w:r w:rsidRPr="004276E8">
        <w:rPr>
          <w:rFonts w:ascii="Times New Roman" w:hAnsi="Times New Roman" w:cs="Times New Roman"/>
          <w:i/>
          <w:sz w:val="28"/>
          <w:szCs w:val="28"/>
        </w:rPr>
        <w:t xml:space="preserve">Тематика: </w:t>
      </w:r>
    </w:p>
    <w:p w:rsidR="00130389" w:rsidRPr="004276E8" w:rsidRDefault="00130389" w:rsidP="00130389">
      <w:pPr>
        <w:rPr>
          <w:rFonts w:ascii="Times New Roman" w:hAnsi="Times New Roman" w:cs="Times New Roman"/>
          <w:sz w:val="28"/>
          <w:szCs w:val="28"/>
        </w:rPr>
      </w:pPr>
      <w:r w:rsidRPr="004276E8">
        <w:rPr>
          <w:rFonts w:ascii="Times New Roman" w:hAnsi="Times New Roman" w:cs="Times New Roman"/>
          <w:sz w:val="28"/>
          <w:szCs w:val="28"/>
        </w:rPr>
        <w:t>1.</w:t>
      </w:r>
      <w:r w:rsidRPr="004276E8">
        <w:rPr>
          <w:rFonts w:ascii="Times New Roman" w:hAnsi="Times New Roman" w:cs="Times New Roman"/>
          <w:i/>
          <w:sz w:val="28"/>
          <w:szCs w:val="28"/>
        </w:rPr>
        <w:t>Формационный подход</w:t>
      </w:r>
      <w:r w:rsidRPr="004276E8">
        <w:rPr>
          <w:rFonts w:ascii="Times New Roman" w:hAnsi="Times New Roman" w:cs="Times New Roman"/>
          <w:sz w:val="28"/>
          <w:szCs w:val="28"/>
        </w:rPr>
        <w:t>. Социалистические идеи в историографии. Марксизм в большевистской интерпретации. Проблемы новейшей истории в трудах В.И. Ленина. Учение об общественно-экономических формациях. Классовый принцип познания общественных явлений. Принцип партийности. Первые опыты освоения национальной истории с марксистских позиций Сталинизм и историческая наука. Советская историография.</w:t>
      </w:r>
    </w:p>
    <w:p w:rsidR="00130389" w:rsidRPr="004276E8" w:rsidRDefault="00130389" w:rsidP="00130389">
      <w:pPr>
        <w:rPr>
          <w:rFonts w:ascii="Times New Roman" w:hAnsi="Times New Roman" w:cs="Times New Roman"/>
          <w:sz w:val="28"/>
          <w:szCs w:val="28"/>
        </w:rPr>
      </w:pPr>
      <w:r w:rsidRPr="004276E8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276E8">
        <w:rPr>
          <w:rFonts w:ascii="Times New Roman" w:hAnsi="Times New Roman" w:cs="Times New Roman"/>
          <w:i/>
          <w:sz w:val="28"/>
          <w:szCs w:val="28"/>
        </w:rPr>
        <w:t>Цивилизационный</w:t>
      </w:r>
      <w:proofErr w:type="spellEnd"/>
      <w:r w:rsidRPr="004276E8">
        <w:rPr>
          <w:rFonts w:ascii="Times New Roman" w:hAnsi="Times New Roman" w:cs="Times New Roman"/>
          <w:i/>
          <w:sz w:val="28"/>
          <w:szCs w:val="28"/>
        </w:rPr>
        <w:t xml:space="preserve"> подход</w:t>
      </w:r>
      <w:r w:rsidRPr="004276E8">
        <w:rPr>
          <w:rFonts w:ascii="Times New Roman" w:hAnsi="Times New Roman" w:cs="Times New Roman"/>
          <w:sz w:val="28"/>
          <w:szCs w:val="28"/>
        </w:rPr>
        <w:t xml:space="preserve">. Теория циклического развития О. Шпенглера («Закат Европы»).  Теория цивилизаций А.Дж. Тойнби («Постижение истории»). Новое направление исторического знания – история ментальностей. Йохан </w:t>
      </w:r>
      <w:proofErr w:type="spellStart"/>
      <w:r w:rsidRPr="004276E8">
        <w:rPr>
          <w:rFonts w:ascii="Times New Roman" w:hAnsi="Times New Roman" w:cs="Times New Roman"/>
          <w:sz w:val="28"/>
          <w:szCs w:val="28"/>
        </w:rPr>
        <w:t>Хейзинги</w:t>
      </w:r>
      <w:proofErr w:type="spellEnd"/>
      <w:r w:rsidRPr="004276E8">
        <w:rPr>
          <w:rFonts w:ascii="Times New Roman" w:hAnsi="Times New Roman" w:cs="Times New Roman"/>
          <w:sz w:val="28"/>
          <w:szCs w:val="28"/>
        </w:rPr>
        <w:t xml:space="preserve"> и его «Осень средневековья». История ментальностей и историческая антропология.</w:t>
      </w:r>
    </w:p>
    <w:p w:rsidR="00130389" w:rsidRPr="004276E8" w:rsidRDefault="00130389" w:rsidP="00130389">
      <w:pPr>
        <w:rPr>
          <w:rFonts w:ascii="Times New Roman" w:hAnsi="Times New Roman" w:cs="Times New Roman"/>
          <w:sz w:val="28"/>
          <w:szCs w:val="28"/>
        </w:rPr>
      </w:pPr>
      <w:r w:rsidRPr="004276E8">
        <w:rPr>
          <w:rFonts w:ascii="Times New Roman" w:hAnsi="Times New Roman" w:cs="Times New Roman"/>
          <w:sz w:val="28"/>
          <w:szCs w:val="28"/>
        </w:rPr>
        <w:t xml:space="preserve">3. </w:t>
      </w:r>
      <w:r w:rsidRPr="004276E8">
        <w:rPr>
          <w:rFonts w:ascii="Times New Roman" w:hAnsi="Times New Roman" w:cs="Times New Roman"/>
          <w:i/>
          <w:sz w:val="28"/>
          <w:szCs w:val="28"/>
        </w:rPr>
        <w:t>Евразийская теория</w:t>
      </w:r>
      <w:r w:rsidRPr="004276E8">
        <w:rPr>
          <w:rFonts w:ascii="Times New Roman" w:hAnsi="Times New Roman" w:cs="Times New Roman"/>
          <w:sz w:val="28"/>
          <w:szCs w:val="28"/>
        </w:rPr>
        <w:t xml:space="preserve">. «Философский пароход». Историческая наука русской эмиграции. Петр Савицкий, Георгий Вернадский, Николай Трубецкой.  «Евразийский соблазн». Лев Гумилёв. </w:t>
      </w:r>
      <w:proofErr w:type="spellStart"/>
      <w:r w:rsidRPr="004276E8">
        <w:rPr>
          <w:rFonts w:ascii="Times New Roman" w:hAnsi="Times New Roman" w:cs="Times New Roman"/>
          <w:sz w:val="28"/>
          <w:szCs w:val="28"/>
        </w:rPr>
        <w:t>Неоевразийство</w:t>
      </w:r>
      <w:proofErr w:type="spellEnd"/>
      <w:r w:rsidRPr="004276E8">
        <w:rPr>
          <w:rFonts w:ascii="Times New Roman" w:hAnsi="Times New Roman" w:cs="Times New Roman"/>
          <w:sz w:val="28"/>
          <w:szCs w:val="28"/>
        </w:rPr>
        <w:t>.</w:t>
      </w:r>
    </w:p>
    <w:p w:rsidR="00130389" w:rsidRPr="004276E8" w:rsidRDefault="00130389" w:rsidP="00130389">
      <w:pPr>
        <w:rPr>
          <w:rFonts w:ascii="Times New Roman" w:hAnsi="Times New Roman" w:cs="Times New Roman"/>
          <w:sz w:val="28"/>
          <w:szCs w:val="28"/>
        </w:rPr>
      </w:pPr>
      <w:r w:rsidRPr="004276E8">
        <w:rPr>
          <w:rFonts w:ascii="Times New Roman" w:hAnsi="Times New Roman" w:cs="Times New Roman"/>
          <w:sz w:val="28"/>
          <w:szCs w:val="28"/>
        </w:rPr>
        <w:t xml:space="preserve">4. </w:t>
      </w:r>
      <w:r w:rsidRPr="004276E8">
        <w:rPr>
          <w:rFonts w:ascii="Times New Roman" w:hAnsi="Times New Roman" w:cs="Times New Roman"/>
          <w:i/>
          <w:sz w:val="28"/>
          <w:szCs w:val="28"/>
        </w:rPr>
        <w:t>Социальная история</w:t>
      </w:r>
      <w:r w:rsidRPr="004276E8">
        <w:rPr>
          <w:rFonts w:ascii="Times New Roman" w:hAnsi="Times New Roman" w:cs="Times New Roman"/>
          <w:sz w:val="28"/>
          <w:szCs w:val="28"/>
        </w:rPr>
        <w:t xml:space="preserve">. Человек в истории и новое понимание социальной истории. «Методологическая революция» школы «Анналов».  «Бои за </w:t>
      </w:r>
      <w:r w:rsidRPr="004276E8">
        <w:rPr>
          <w:rFonts w:ascii="Times New Roman" w:hAnsi="Times New Roman" w:cs="Times New Roman"/>
          <w:sz w:val="28"/>
          <w:szCs w:val="28"/>
        </w:rPr>
        <w:lastRenderedPageBreak/>
        <w:t xml:space="preserve">историю» Л. </w:t>
      </w:r>
      <w:proofErr w:type="spellStart"/>
      <w:r w:rsidRPr="004276E8">
        <w:rPr>
          <w:rFonts w:ascii="Times New Roman" w:hAnsi="Times New Roman" w:cs="Times New Roman"/>
          <w:sz w:val="28"/>
          <w:szCs w:val="28"/>
        </w:rPr>
        <w:t>Февра</w:t>
      </w:r>
      <w:proofErr w:type="spellEnd"/>
      <w:r w:rsidRPr="004276E8">
        <w:rPr>
          <w:rFonts w:ascii="Times New Roman" w:hAnsi="Times New Roman" w:cs="Times New Roman"/>
          <w:sz w:val="28"/>
          <w:szCs w:val="28"/>
        </w:rPr>
        <w:t xml:space="preserve"> и «Апология истории» М. Блока. Лондонская школа экономики и становление социальной истории. Социальная история в интерпретации </w:t>
      </w:r>
      <w:proofErr w:type="gramStart"/>
      <w:r w:rsidRPr="004276E8">
        <w:rPr>
          <w:rFonts w:ascii="Times New Roman" w:hAnsi="Times New Roman" w:cs="Times New Roman"/>
          <w:sz w:val="28"/>
          <w:szCs w:val="28"/>
        </w:rPr>
        <w:t>Дж</w:t>
      </w:r>
      <w:proofErr w:type="gramEnd"/>
      <w:r w:rsidRPr="004276E8">
        <w:rPr>
          <w:rFonts w:ascii="Times New Roman" w:hAnsi="Times New Roman" w:cs="Times New Roman"/>
          <w:sz w:val="28"/>
          <w:szCs w:val="28"/>
        </w:rPr>
        <w:t xml:space="preserve">.М. </w:t>
      </w:r>
      <w:proofErr w:type="spellStart"/>
      <w:r w:rsidRPr="004276E8">
        <w:rPr>
          <w:rFonts w:ascii="Times New Roman" w:hAnsi="Times New Roman" w:cs="Times New Roman"/>
          <w:sz w:val="28"/>
          <w:szCs w:val="28"/>
        </w:rPr>
        <w:t>Тревельяна</w:t>
      </w:r>
      <w:proofErr w:type="spellEnd"/>
      <w:r w:rsidRPr="004276E8">
        <w:rPr>
          <w:rFonts w:ascii="Times New Roman" w:hAnsi="Times New Roman" w:cs="Times New Roman"/>
          <w:sz w:val="28"/>
          <w:szCs w:val="28"/>
        </w:rPr>
        <w:t xml:space="preserve">. Дискуссии об отношениях между историей и социологией. «Новая социальная история». «Глобальная история» и концепция исторического времени Ф. </w:t>
      </w:r>
      <w:proofErr w:type="spellStart"/>
      <w:r w:rsidRPr="004276E8">
        <w:rPr>
          <w:rFonts w:ascii="Times New Roman" w:hAnsi="Times New Roman" w:cs="Times New Roman"/>
          <w:sz w:val="28"/>
          <w:szCs w:val="28"/>
        </w:rPr>
        <w:t>Броделя</w:t>
      </w:r>
      <w:proofErr w:type="spellEnd"/>
      <w:r w:rsidRPr="004276E8">
        <w:rPr>
          <w:rFonts w:ascii="Times New Roman" w:hAnsi="Times New Roman" w:cs="Times New Roman"/>
          <w:sz w:val="28"/>
          <w:szCs w:val="28"/>
        </w:rPr>
        <w:t xml:space="preserve">. Развитие исторической демографии и региональной истории. «Неподвижная история» Э. </w:t>
      </w:r>
      <w:proofErr w:type="spellStart"/>
      <w:r w:rsidRPr="004276E8">
        <w:rPr>
          <w:rFonts w:ascii="Times New Roman" w:hAnsi="Times New Roman" w:cs="Times New Roman"/>
          <w:sz w:val="28"/>
          <w:szCs w:val="28"/>
        </w:rPr>
        <w:t>Леруа</w:t>
      </w:r>
      <w:proofErr w:type="spellEnd"/>
      <w:r w:rsidRPr="004276E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76E8">
        <w:rPr>
          <w:rFonts w:ascii="Times New Roman" w:hAnsi="Times New Roman" w:cs="Times New Roman"/>
          <w:sz w:val="28"/>
          <w:szCs w:val="28"/>
        </w:rPr>
        <w:t>Ладюри</w:t>
      </w:r>
      <w:proofErr w:type="spellEnd"/>
      <w:r w:rsidRPr="004276E8">
        <w:rPr>
          <w:rFonts w:ascii="Times New Roman" w:hAnsi="Times New Roman" w:cs="Times New Roman"/>
          <w:sz w:val="28"/>
          <w:szCs w:val="28"/>
        </w:rPr>
        <w:t xml:space="preserve">. Труды Ж. </w:t>
      </w:r>
      <w:proofErr w:type="spellStart"/>
      <w:r w:rsidRPr="004276E8">
        <w:rPr>
          <w:rFonts w:ascii="Times New Roman" w:hAnsi="Times New Roman" w:cs="Times New Roman"/>
          <w:sz w:val="28"/>
          <w:szCs w:val="28"/>
        </w:rPr>
        <w:t>Дюби</w:t>
      </w:r>
      <w:proofErr w:type="spellEnd"/>
      <w:r w:rsidRPr="004276E8">
        <w:rPr>
          <w:rFonts w:ascii="Times New Roman" w:hAnsi="Times New Roman" w:cs="Times New Roman"/>
          <w:sz w:val="28"/>
          <w:szCs w:val="28"/>
        </w:rPr>
        <w:t xml:space="preserve">, Ж. </w:t>
      </w:r>
      <w:proofErr w:type="spellStart"/>
      <w:r w:rsidRPr="004276E8">
        <w:rPr>
          <w:rFonts w:ascii="Times New Roman" w:hAnsi="Times New Roman" w:cs="Times New Roman"/>
          <w:sz w:val="28"/>
          <w:szCs w:val="28"/>
        </w:rPr>
        <w:t>Ле</w:t>
      </w:r>
      <w:proofErr w:type="spellEnd"/>
      <w:r w:rsidRPr="004276E8">
        <w:rPr>
          <w:rFonts w:ascii="Times New Roman" w:hAnsi="Times New Roman" w:cs="Times New Roman"/>
          <w:sz w:val="28"/>
          <w:szCs w:val="28"/>
        </w:rPr>
        <w:t xml:space="preserve"> Гоффа и других представителей третьего поколения школы «Анналов».</w:t>
      </w:r>
    </w:p>
    <w:p w:rsidR="00130389" w:rsidRPr="004276E8" w:rsidRDefault="00130389" w:rsidP="00130389">
      <w:pPr>
        <w:rPr>
          <w:rFonts w:ascii="Times New Roman" w:hAnsi="Times New Roman" w:cs="Times New Roman"/>
          <w:i/>
          <w:sz w:val="28"/>
          <w:szCs w:val="28"/>
        </w:rPr>
      </w:pPr>
      <w:r w:rsidRPr="004276E8">
        <w:rPr>
          <w:rFonts w:ascii="Times New Roman" w:hAnsi="Times New Roman" w:cs="Times New Roman"/>
          <w:i/>
          <w:sz w:val="28"/>
          <w:szCs w:val="28"/>
        </w:rPr>
        <w:t>Вопросы обсуждения:</w:t>
      </w:r>
    </w:p>
    <w:p w:rsidR="00130389" w:rsidRPr="004276E8" w:rsidRDefault="00130389" w:rsidP="0013038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76E8">
        <w:rPr>
          <w:rFonts w:ascii="Times New Roman" w:hAnsi="Times New Roman" w:cs="Times New Roman"/>
          <w:sz w:val="28"/>
          <w:szCs w:val="28"/>
        </w:rPr>
        <w:t>Идеологи направления, научные портреты историков.</w:t>
      </w:r>
    </w:p>
    <w:p w:rsidR="00130389" w:rsidRPr="004276E8" w:rsidRDefault="00130389" w:rsidP="0013038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76E8">
        <w:rPr>
          <w:rFonts w:ascii="Times New Roman" w:hAnsi="Times New Roman" w:cs="Times New Roman"/>
          <w:sz w:val="28"/>
          <w:szCs w:val="28"/>
        </w:rPr>
        <w:t>Классические научные труды.</w:t>
      </w:r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</w:t>
      </w:r>
    </w:p>
    <w:p w:rsidR="00130389" w:rsidRPr="004276E8" w:rsidRDefault="00130389" w:rsidP="0013038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Какие новые источники введены историками  в научный оборот?</w:t>
      </w:r>
    </w:p>
    <w:p w:rsidR="00130389" w:rsidRPr="004276E8" w:rsidRDefault="00130389" w:rsidP="0013038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76E8">
        <w:rPr>
          <w:rFonts w:ascii="Times New Roman" w:hAnsi="Times New Roman" w:cs="Times New Roman"/>
          <w:sz w:val="28"/>
          <w:szCs w:val="28"/>
        </w:rPr>
        <w:t xml:space="preserve">Исторические концепции. </w:t>
      </w:r>
      <w:r w:rsidRPr="004276E8">
        <w:rPr>
          <w:rFonts w:ascii="Times New Roman" w:hAnsi="Times New Roman" w:cs="Times New Roman"/>
          <w:color w:val="424242"/>
          <w:sz w:val="28"/>
          <w:szCs w:val="28"/>
        </w:rPr>
        <w:t>Что нового внёсли историки в развитие науки.</w:t>
      </w:r>
    </w:p>
    <w:p w:rsidR="00130389" w:rsidRPr="004276E8" w:rsidRDefault="00130389" w:rsidP="0013038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>Проблема или круг проблем, изучавшихся историками.</w:t>
      </w:r>
    </w:p>
    <w:p w:rsidR="00130389" w:rsidRPr="004276E8" w:rsidRDefault="00130389" w:rsidP="00130389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>Проблема периодизации истории, роли прогресса в истории.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     ИЗУЧЕНИЕ ТВОРЧЕСКОГО НАСЛЕДИЯ  ИСТОРИКА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    (Модель учебного историографического анализа)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1. </w:t>
      </w:r>
      <w:proofErr w:type="gramStart"/>
      <w:r w:rsidRPr="004276E8">
        <w:rPr>
          <w:rFonts w:ascii="Times New Roman" w:hAnsi="Times New Roman" w:cs="Times New Roman"/>
          <w:color w:val="424242"/>
          <w:sz w:val="28"/>
          <w:szCs w:val="28"/>
        </w:rPr>
        <w:t>Библиографическое описание (в соответствии с требованиями</w:t>
      </w:r>
      <w:proofErr w:type="gramEnd"/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proofErr w:type="spellStart"/>
      <w:proofErr w:type="gramStart"/>
      <w:r w:rsidRPr="004276E8">
        <w:rPr>
          <w:rFonts w:ascii="Times New Roman" w:hAnsi="Times New Roman" w:cs="Times New Roman"/>
          <w:color w:val="424242"/>
          <w:sz w:val="28"/>
          <w:szCs w:val="28"/>
        </w:rPr>
        <w:t>ГОСТа</w:t>
      </w:r>
      <w:proofErr w:type="spellEnd"/>
      <w:r w:rsidRPr="004276E8">
        <w:rPr>
          <w:rFonts w:ascii="Times New Roman" w:hAnsi="Times New Roman" w:cs="Times New Roman"/>
          <w:color w:val="424242"/>
          <w:sz w:val="28"/>
          <w:szCs w:val="28"/>
        </w:rPr>
        <w:t>) издания труда, использовавшегося при</w:t>
      </w:r>
      <w:proofErr w:type="gramEnd"/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>подготовке анализа.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>2. Положение исторической науки в обществе современном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>историку.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>2.1 Престиж исторической науки, социальные потребности и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   ожидания различных социальных слоёв в её отношении.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2.2 Степень </w:t>
      </w:r>
      <w:proofErr w:type="spellStart"/>
      <w:r w:rsidRPr="004276E8">
        <w:rPr>
          <w:rFonts w:ascii="Times New Roman" w:hAnsi="Times New Roman" w:cs="Times New Roman"/>
          <w:color w:val="424242"/>
          <w:sz w:val="28"/>
          <w:szCs w:val="28"/>
        </w:rPr>
        <w:t>институциализации</w:t>
      </w:r>
      <w:proofErr w:type="spellEnd"/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исторической науки.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>2.3 Социальный статус профессии историка.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>3. Характеристика историографической эпохи, в которую работал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>историк.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>3.1</w:t>
      </w:r>
      <w:proofErr w:type="gramStart"/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К</w:t>
      </w:r>
      <w:proofErr w:type="gramEnd"/>
      <w:r w:rsidRPr="004276E8">
        <w:rPr>
          <w:rFonts w:ascii="Times New Roman" w:hAnsi="Times New Roman" w:cs="Times New Roman"/>
          <w:color w:val="424242"/>
          <w:sz w:val="28"/>
          <w:szCs w:val="28"/>
        </w:rPr>
        <w:t>акие общеисторические взгляды (философия истории)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   являлись доминирующими?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>3.2</w:t>
      </w:r>
      <w:proofErr w:type="gramStart"/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Н</w:t>
      </w:r>
      <w:proofErr w:type="gramEnd"/>
      <w:r w:rsidRPr="004276E8">
        <w:rPr>
          <w:rFonts w:ascii="Times New Roman" w:hAnsi="Times New Roman" w:cs="Times New Roman"/>
          <w:color w:val="424242"/>
          <w:sz w:val="28"/>
          <w:szCs w:val="28"/>
        </w:rPr>
        <w:t>осила ли историографическая эпоха стабильный или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   переходный характер?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>4. Жизненный путь историка.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>4.1 Важнейшие даты (не менее 15) жизни и деятельности историка.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   Даются в виде хронологической таблицы.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4.2 Социальное происхождение историка, </w:t>
      </w:r>
      <w:proofErr w:type="gramStart"/>
      <w:r w:rsidRPr="004276E8">
        <w:rPr>
          <w:rFonts w:ascii="Times New Roman" w:hAnsi="Times New Roman" w:cs="Times New Roman"/>
          <w:color w:val="424242"/>
          <w:sz w:val="28"/>
          <w:szCs w:val="28"/>
        </w:rPr>
        <w:t>позднейшие</w:t>
      </w:r>
      <w:proofErr w:type="gramEnd"/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его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   перемещения в системе социальной стратификации.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lastRenderedPageBreak/>
        <w:t xml:space="preserve">4.3 Тип образования, полученного историком. </w:t>
      </w:r>
      <w:proofErr w:type="gramStart"/>
      <w:r w:rsidRPr="004276E8">
        <w:rPr>
          <w:rFonts w:ascii="Times New Roman" w:hAnsi="Times New Roman" w:cs="Times New Roman"/>
          <w:color w:val="424242"/>
          <w:sz w:val="28"/>
          <w:szCs w:val="28"/>
        </w:rPr>
        <w:t>Оконченные</w:t>
      </w:r>
      <w:proofErr w:type="gramEnd"/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им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   учебные заведения и их оценка в отношении подготовки </w:t>
      </w:r>
      <w:proofErr w:type="gramStart"/>
      <w:r w:rsidRPr="004276E8">
        <w:rPr>
          <w:rFonts w:ascii="Times New Roman" w:hAnsi="Times New Roman" w:cs="Times New Roman"/>
          <w:color w:val="424242"/>
          <w:sz w:val="28"/>
          <w:szCs w:val="28"/>
        </w:rPr>
        <w:t>к</w:t>
      </w:r>
      <w:proofErr w:type="gramEnd"/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   будущей исследовательской деятельности.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>4.4 Основные этапы профессиональной карьеры историка.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   Учреждения и </w:t>
      </w:r>
      <w:proofErr w:type="gramStart"/>
      <w:r w:rsidRPr="004276E8">
        <w:rPr>
          <w:rFonts w:ascii="Times New Roman" w:hAnsi="Times New Roman" w:cs="Times New Roman"/>
          <w:color w:val="424242"/>
          <w:sz w:val="28"/>
          <w:szCs w:val="28"/>
        </w:rPr>
        <w:t>организации</w:t>
      </w:r>
      <w:proofErr w:type="gramEnd"/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в которых он работал.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>4.5 Источники доходов историка, его жизненный уровень,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   степень материальной независимости.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>4.6 Политические и идеологические ориентации историка, формы его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   участия в общественной жизни.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>4.7 Взаимоотношения историка с властными структурами.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>4.8 Формы социального контроля над деятельностью историка.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   Возможности выражения им своих взглядов.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>6. Вклад учёного в развитие исторической мысли.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>6.1 Проблема или круг проблем, изучавшихся историком.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   Факторы, оказавшие влияние на их выбор.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>6.2 Виды исторических источников, использовавшиеся учёным.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   Какие новые источники введены им в научный оборот?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>6.3</w:t>
      </w:r>
      <w:proofErr w:type="gramStart"/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К</w:t>
      </w:r>
      <w:proofErr w:type="gramEnd"/>
      <w:r w:rsidRPr="004276E8">
        <w:rPr>
          <w:rFonts w:ascii="Times New Roman" w:hAnsi="Times New Roman" w:cs="Times New Roman"/>
          <w:color w:val="424242"/>
          <w:sz w:val="28"/>
          <w:szCs w:val="28"/>
        </w:rPr>
        <w:t>акой методикой и техникой анализа пользовался историк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   при работе с источниками? Использовал ли он при этом </w:t>
      </w:r>
      <w:proofErr w:type="gramStart"/>
      <w:r w:rsidRPr="004276E8">
        <w:rPr>
          <w:rFonts w:ascii="Times New Roman" w:hAnsi="Times New Roman" w:cs="Times New Roman"/>
          <w:color w:val="424242"/>
          <w:sz w:val="28"/>
          <w:szCs w:val="28"/>
        </w:rPr>
        <w:t>новые</w:t>
      </w:r>
      <w:proofErr w:type="gramEnd"/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   подходы?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>6.4 Общеисторические взгляды учёного, методы познания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   исторического процесса.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6.5 Отношение учёного к </w:t>
      </w:r>
      <w:proofErr w:type="gramStart"/>
      <w:r w:rsidRPr="004276E8">
        <w:rPr>
          <w:rFonts w:ascii="Times New Roman" w:hAnsi="Times New Roman" w:cs="Times New Roman"/>
          <w:color w:val="424242"/>
          <w:sz w:val="28"/>
          <w:szCs w:val="28"/>
        </w:rPr>
        <w:t>предшествующей</w:t>
      </w:r>
      <w:proofErr w:type="gramEnd"/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историографической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   традиции (отрицание, преемственность) </w:t>
      </w:r>
      <w:proofErr w:type="gramStart"/>
      <w:r w:rsidRPr="004276E8">
        <w:rPr>
          <w:rFonts w:ascii="Times New Roman" w:hAnsi="Times New Roman" w:cs="Times New Roman"/>
          <w:color w:val="424242"/>
          <w:sz w:val="28"/>
          <w:szCs w:val="28"/>
        </w:rPr>
        <w:t>по</w:t>
      </w:r>
      <w:proofErr w:type="gramEnd"/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изучаемой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   проблематике.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>6.6 Что нового внёс историк в развитие науки, его концепция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   (концепции), степень её оригинальности в сопоставлении </w:t>
      </w:r>
      <w:proofErr w:type="gramStart"/>
      <w:r w:rsidRPr="004276E8">
        <w:rPr>
          <w:rFonts w:ascii="Times New Roman" w:hAnsi="Times New Roman" w:cs="Times New Roman"/>
          <w:color w:val="424242"/>
          <w:sz w:val="28"/>
          <w:szCs w:val="28"/>
        </w:rPr>
        <w:t>с</w:t>
      </w:r>
      <w:proofErr w:type="gramEnd"/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   трудами предшественников.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6.7 Принадлежность историка к </w:t>
      </w:r>
      <w:proofErr w:type="gramStart"/>
      <w:r w:rsidRPr="004276E8">
        <w:rPr>
          <w:rFonts w:ascii="Times New Roman" w:hAnsi="Times New Roman" w:cs="Times New Roman"/>
          <w:color w:val="424242"/>
          <w:sz w:val="28"/>
          <w:szCs w:val="28"/>
        </w:rPr>
        <w:t>научным</w:t>
      </w:r>
      <w:proofErr w:type="gramEnd"/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течению, направлению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   и школе. Удалось ли ему создать научную школу?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>6.8 Пути распространения трудов и идей историка.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>6.9 Влияние трудов учёного (перечислить) на развитие исторической науки в мире.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>6.10 Влияние трудов учёного на общественную мысль и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   общество в целом.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6.11 Оценка       деятельности      историка      </w:t>
      </w:r>
      <w:proofErr w:type="gramStart"/>
      <w:r w:rsidRPr="004276E8">
        <w:rPr>
          <w:rFonts w:ascii="Times New Roman" w:hAnsi="Times New Roman" w:cs="Times New Roman"/>
          <w:color w:val="424242"/>
          <w:sz w:val="28"/>
          <w:szCs w:val="28"/>
        </w:rPr>
        <w:t>последующими</w:t>
      </w:r>
      <w:proofErr w:type="gramEnd"/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   поколениями учёных.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>7. Пути использования трудов историка в работе.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>7.1</w:t>
      </w:r>
      <w:proofErr w:type="gramStart"/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К</w:t>
      </w:r>
      <w:proofErr w:type="gramEnd"/>
      <w:r w:rsidRPr="004276E8">
        <w:rPr>
          <w:rFonts w:ascii="Times New Roman" w:hAnsi="Times New Roman" w:cs="Times New Roman"/>
          <w:color w:val="424242"/>
          <w:sz w:val="28"/>
          <w:szCs w:val="28"/>
        </w:rPr>
        <w:t>ак можно использовать труды историка для повышения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   профессиональной квалификации?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>7.2</w:t>
      </w:r>
      <w:proofErr w:type="gramStart"/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К</w:t>
      </w:r>
      <w:proofErr w:type="gramEnd"/>
      <w:r w:rsidRPr="004276E8">
        <w:rPr>
          <w:rFonts w:ascii="Times New Roman" w:hAnsi="Times New Roman" w:cs="Times New Roman"/>
          <w:color w:val="424242"/>
          <w:sz w:val="28"/>
          <w:szCs w:val="28"/>
        </w:rPr>
        <w:t>ак можно использовать труды историка в преподавании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   учащимся?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b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b/>
          <w:color w:val="424242"/>
          <w:sz w:val="28"/>
          <w:szCs w:val="28"/>
        </w:rPr>
        <w:lastRenderedPageBreak/>
        <w:t>Схема рецензии на труд историка как историографического источника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Библиографическое описание (в соответствии с требованиями </w:t>
      </w:r>
      <w:proofErr w:type="spellStart"/>
      <w:r w:rsidRPr="004276E8">
        <w:rPr>
          <w:rFonts w:ascii="Times New Roman" w:hAnsi="Times New Roman" w:cs="Times New Roman"/>
          <w:color w:val="424242"/>
          <w:sz w:val="28"/>
          <w:szCs w:val="28"/>
        </w:rPr>
        <w:t>ГОСТа</w:t>
      </w:r>
      <w:proofErr w:type="spellEnd"/>
      <w:r w:rsidRPr="004276E8">
        <w:rPr>
          <w:rFonts w:ascii="Times New Roman" w:hAnsi="Times New Roman" w:cs="Times New Roman"/>
          <w:color w:val="424242"/>
          <w:sz w:val="28"/>
          <w:szCs w:val="28"/>
        </w:rPr>
        <w:t>) издания труда, использовавшегося при подготовке анализа.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>1 Время написания труда.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>2 Причины, вызвавшие создание труда.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>3 Цели, ставившиеся историком в ходе работы.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>4 Обстоятельства создания труда.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>5 Дата</w:t>
      </w:r>
      <w:proofErr w:type="gramStart"/>
      <w:r w:rsidRPr="004276E8">
        <w:rPr>
          <w:rFonts w:ascii="Times New Roman" w:hAnsi="Times New Roman" w:cs="Times New Roman"/>
          <w:color w:val="424242"/>
          <w:sz w:val="28"/>
          <w:szCs w:val="28"/>
        </w:rPr>
        <w:t>.</w:t>
      </w:r>
      <w:proofErr w:type="gramEnd"/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</w:t>
      </w:r>
      <w:proofErr w:type="gramStart"/>
      <w:r w:rsidRPr="004276E8">
        <w:rPr>
          <w:rFonts w:ascii="Times New Roman" w:hAnsi="Times New Roman" w:cs="Times New Roman"/>
          <w:color w:val="424242"/>
          <w:sz w:val="28"/>
          <w:szCs w:val="28"/>
        </w:rPr>
        <w:t>м</w:t>
      </w:r>
      <w:proofErr w:type="gramEnd"/>
      <w:r w:rsidRPr="004276E8">
        <w:rPr>
          <w:rFonts w:ascii="Times New Roman" w:hAnsi="Times New Roman" w:cs="Times New Roman"/>
          <w:color w:val="424242"/>
          <w:sz w:val="28"/>
          <w:szCs w:val="28"/>
        </w:rPr>
        <w:t>есто и обстоятельства первой публикации.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proofErr w:type="gramStart"/>
      <w:r w:rsidRPr="004276E8">
        <w:rPr>
          <w:rFonts w:ascii="Times New Roman" w:hAnsi="Times New Roman" w:cs="Times New Roman"/>
          <w:color w:val="424242"/>
          <w:sz w:val="28"/>
          <w:szCs w:val="28"/>
        </w:rPr>
        <w:t>6 Реакция на первую публикацию труда историка (коллег -</w:t>
      </w:r>
      <w:proofErr w:type="gramEnd"/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   историков, критики, читателей, властных структур).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>7</w:t>
      </w:r>
      <w:proofErr w:type="gramStart"/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П</w:t>
      </w:r>
      <w:proofErr w:type="gramEnd"/>
      <w:r w:rsidRPr="004276E8">
        <w:rPr>
          <w:rFonts w:ascii="Times New Roman" w:hAnsi="Times New Roman" w:cs="Times New Roman"/>
          <w:color w:val="424242"/>
          <w:sz w:val="28"/>
          <w:szCs w:val="28"/>
        </w:rPr>
        <w:t>ервое и последующие издания на русском языке, причины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   их вызвавшие. Издатели, переводчики и комментаторы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   русских изданий.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>8 Реакция на первое издание труда историка на русском языке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   (коллег - историков, критики, читателей, властных структур).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>9 Оценка издания с точки зрения требований, предъявляемых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   к научному изданию.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>10 Жанр исторического сочинения.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>11 Формы познания прошлого, использованные историком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   </w:t>
      </w:r>
      <w:proofErr w:type="gramStart"/>
      <w:r w:rsidRPr="004276E8">
        <w:rPr>
          <w:rFonts w:ascii="Times New Roman" w:hAnsi="Times New Roman" w:cs="Times New Roman"/>
          <w:color w:val="424242"/>
          <w:sz w:val="28"/>
          <w:szCs w:val="28"/>
        </w:rPr>
        <w:t>(научная, художественная, публицистическая, философская,</w:t>
      </w:r>
      <w:proofErr w:type="gramEnd"/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   религиозная). Какая из них преобладает?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>12</w:t>
      </w:r>
      <w:proofErr w:type="gramStart"/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И</w:t>
      </w:r>
      <w:proofErr w:type="gramEnd"/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меется ли справочный аппарат? Чем он отличается </w:t>
      </w:r>
      <w:proofErr w:type="gramStart"/>
      <w:r w:rsidRPr="004276E8">
        <w:rPr>
          <w:rFonts w:ascii="Times New Roman" w:hAnsi="Times New Roman" w:cs="Times New Roman"/>
          <w:color w:val="424242"/>
          <w:sz w:val="28"/>
          <w:szCs w:val="28"/>
        </w:rPr>
        <w:t>от</w:t>
      </w:r>
      <w:proofErr w:type="gramEnd"/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    общепринятого в конце ХХ века? Применяется ли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    цитирование, ссылки на источники?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>13</w:t>
      </w:r>
      <w:proofErr w:type="gramStart"/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П</w:t>
      </w:r>
      <w:proofErr w:type="gramEnd"/>
      <w:r w:rsidRPr="004276E8">
        <w:rPr>
          <w:rFonts w:ascii="Times New Roman" w:hAnsi="Times New Roman" w:cs="Times New Roman"/>
          <w:color w:val="424242"/>
          <w:sz w:val="28"/>
          <w:szCs w:val="28"/>
        </w:rPr>
        <w:t>риведите примеры имплицитной (скрытой) информации,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    </w:t>
      </w:r>
      <w:proofErr w:type="gramStart"/>
      <w:r w:rsidRPr="004276E8">
        <w:rPr>
          <w:rFonts w:ascii="Times New Roman" w:hAnsi="Times New Roman" w:cs="Times New Roman"/>
          <w:color w:val="424242"/>
          <w:sz w:val="28"/>
          <w:szCs w:val="28"/>
        </w:rPr>
        <w:t>содержащейся</w:t>
      </w:r>
      <w:proofErr w:type="gramEnd"/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в источнике?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>14</w:t>
      </w:r>
      <w:proofErr w:type="gramStart"/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К</w:t>
      </w:r>
      <w:proofErr w:type="gramEnd"/>
      <w:r w:rsidRPr="004276E8">
        <w:rPr>
          <w:rFonts w:ascii="Times New Roman" w:hAnsi="Times New Roman" w:cs="Times New Roman"/>
          <w:color w:val="424242"/>
          <w:sz w:val="28"/>
          <w:szCs w:val="28"/>
        </w:rPr>
        <w:t>акую информацию при работе с источником можно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    извлечь о его авторе (как отражающемся объекте)?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>15</w:t>
      </w:r>
      <w:proofErr w:type="gramStart"/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Н</w:t>
      </w:r>
      <w:proofErr w:type="gramEnd"/>
      <w:r w:rsidRPr="004276E8">
        <w:rPr>
          <w:rFonts w:ascii="Times New Roman" w:hAnsi="Times New Roman" w:cs="Times New Roman"/>
          <w:color w:val="424242"/>
          <w:sz w:val="28"/>
          <w:szCs w:val="28"/>
        </w:rPr>
        <w:t>асколько достоверна информация, содержащаяся в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    анализируемом историографическом </w:t>
      </w:r>
      <w:proofErr w:type="gramStart"/>
      <w:r w:rsidRPr="004276E8">
        <w:rPr>
          <w:rFonts w:ascii="Times New Roman" w:hAnsi="Times New Roman" w:cs="Times New Roman"/>
          <w:color w:val="424242"/>
          <w:sz w:val="28"/>
          <w:szCs w:val="28"/>
        </w:rPr>
        <w:t>источнике</w:t>
      </w:r>
      <w:proofErr w:type="gramEnd"/>
      <w:r w:rsidRPr="004276E8">
        <w:rPr>
          <w:rFonts w:ascii="Times New Roman" w:hAnsi="Times New Roman" w:cs="Times New Roman"/>
          <w:color w:val="424242"/>
          <w:sz w:val="28"/>
          <w:szCs w:val="28"/>
        </w:rPr>
        <w:t>? Приведите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 xml:space="preserve">     доводы, на которых основывается ваш ответ.</w:t>
      </w: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</w:p>
    <w:p w:rsidR="00002BCA" w:rsidRPr="004276E8" w:rsidRDefault="00002BCA" w:rsidP="00002B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top"/>
        <w:rPr>
          <w:rFonts w:ascii="Times New Roman" w:hAnsi="Times New Roman" w:cs="Times New Roman"/>
          <w:color w:val="424242"/>
          <w:sz w:val="28"/>
          <w:szCs w:val="28"/>
        </w:rPr>
      </w:pPr>
      <w:r w:rsidRPr="004276E8">
        <w:rPr>
          <w:rFonts w:ascii="Times New Roman" w:hAnsi="Times New Roman" w:cs="Times New Roman"/>
          <w:color w:val="424242"/>
          <w:sz w:val="28"/>
          <w:szCs w:val="28"/>
        </w:rPr>
        <w:t>Приложения. Иллюстративный материал (портрет историка,  ксерокопии рукописей, титульных листов книги, схемы и т.п.).</w:t>
      </w:r>
    </w:p>
    <w:p w:rsidR="0060724D" w:rsidRPr="004276E8" w:rsidRDefault="0060724D" w:rsidP="0060724D">
      <w:pPr>
        <w:spacing w:before="100" w:beforeAutospacing="1" w:after="100" w:afterAutospacing="1" w:line="288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276E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Источники. Труды классиков исторической мысли</w:t>
      </w:r>
    </w:p>
    <w:p w:rsidR="0060724D" w:rsidRPr="004276E8" w:rsidRDefault="0060724D" w:rsidP="0060724D">
      <w:pPr>
        <w:spacing w:before="100" w:beforeAutospacing="1" w:after="100" w:afterAutospacing="1" w:line="288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276E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Представить конспект (на выбор) пяти книг из разделов</w:t>
      </w:r>
    </w:p>
    <w:p w:rsidR="0060724D" w:rsidRPr="004276E8" w:rsidRDefault="0060724D" w:rsidP="0060724D">
      <w:pPr>
        <w:spacing w:before="100" w:beforeAutospacing="1" w:after="100" w:afterAutospacing="1" w:line="288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4276E8">
        <w:rPr>
          <w:rFonts w:ascii="Times New Roman" w:hAnsi="Times New Roman" w:cs="Times New Roman"/>
          <w:b/>
          <w:bCs/>
          <w:color w:val="000000"/>
          <w:sz w:val="28"/>
          <w:szCs w:val="28"/>
        </w:rPr>
        <w:t>XIX век – «Век истории»</w:t>
      </w:r>
    </w:p>
    <w:p w:rsidR="0060724D" w:rsidRPr="004276E8" w:rsidRDefault="0060724D" w:rsidP="0060724D">
      <w:pPr>
        <w:spacing w:before="100" w:beforeAutospacing="1" w:after="100" w:afterAutospacing="1" w:line="288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Бокль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Г. История цивилизации в Англии. </w:t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Разн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>. изд.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Блос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В. История Германской революции 1848 года. СПб</w:t>
      </w:r>
      <w:proofErr w:type="gram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., </w:t>
      </w:r>
      <w:proofErr w:type="gramEnd"/>
      <w:r w:rsidRPr="004276E8">
        <w:rPr>
          <w:rFonts w:ascii="Times New Roman" w:hAnsi="Times New Roman" w:cs="Times New Roman"/>
          <w:color w:val="000000"/>
          <w:sz w:val="28"/>
          <w:szCs w:val="28"/>
        </w:rPr>
        <w:t>1906.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Буркхардт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Я. Культура Возрождения в Италии: опыт исследования. М., 1996.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lastRenderedPageBreak/>
        <w:t>Гегель Г.Ф.В. Лекции по философии истории. СПб</w:t>
      </w:r>
      <w:proofErr w:type="gram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., </w:t>
      </w:r>
      <w:proofErr w:type="gramEnd"/>
      <w:r w:rsidRPr="004276E8">
        <w:rPr>
          <w:rFonts w:ascii="Times New Roman" w:hAnsi="Times New Roman" w:cs="Times New Roman"/>
          <w:color w:val="000000"/>
          <w:sz w:val="28"/>
          <w:szCs w:val="28"/>
        </w:rPr>
        <w:t>1993.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Гизо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Ф. История цивилизации в Европе. М., 1996.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Гизо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Ф. История цивилизации во Франции. В 4-х т. СПб.,1877–1881.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Гизо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Ф. История Английской революции. Т. 1–3. СПб</w:t>
      </w:r>
      <w:proofErr w:type="gram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., </w:t>
      </w:r>
      <w:proofErr w:type="gramEnd"/>
      <w:r w:rsidRPr="004276E8">
        <w:rPr>
          <w:rFonts w:ascii="Times New Roman" w:hAnsi="Times New Roman" w:cs="Times New Roman"/>
          <w:color w:val="000000"/>
          <w:sz w:val="28"/>
          <w:szCs w:val="28"/>
        </w:rPr>
        <w:t>1868.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Карлейль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Т. Герои и почитание героев в истории. М., 1898.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Карлейль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Т. Теперь и прежде. М., 1994.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Карлейль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Т. Французская революция. История. М., 1991.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монархии </w:t>
      </w:r>
      <w:proofErr w:type="gram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к</w:t>
      </w:r>
      <w:proofErr w:type="gram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парламентарной. Т.1–3. М., 1906..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Лампрехт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К. История германского народа. Т. 1–3. М., 1894–1896.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Ланглуа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Ш., </w:t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Сеньобос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Ш. Введение в изучение истории. СПб</w:t>
      </w:r>
      <w:proofErr w:type="gram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., </w:t>
      </w:r>
      <w:proofErr w:type="gramEnd"/>
      <w:r w:rsidRPr="004276E8">
        <w:rPr>
          <w:rFonts w:ascii="Times New Roman" w:hAnsi="Times New Roman" w:cs="Times New Roman"/>
          <w:color w:val="000000"/>
          <w:sz w:val="28"/>
          <w:szCs w:val="28"/>
        </w:rPr>
        <w:t>1899.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Маколей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Т.Б. История Англии от восшествия на престол Якова II // </w:t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Маколей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Т. Полн. собр. Соч. В 16 т. СПб</w:t>
      </w:r>
      <w:proofErr w:type="gram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., </w:t>
      </w:r>
      <w:proofErr w:type="gramEnd"/>
      <w:r w:rsidRPr="004276E8">
        <w:rPr>
          <w:rFonts w:ascii="Times New Roman" w:hAnsi="Times New Roman" w:cs="Times New Roman"/>
          <w:color w:val="000000"/>
          <w:sz w:val="28"/>
          <w:szCs w:val="28"/>
        </w:rPr>
        <w:t>1860–1866.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Маколей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Т.Б. Англия и Европа. Избранные эссе. СПб</w:t>
      </w:r>
      <w:proofErr w:type="gram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., </w:t>
      </w:r>
      <w:proofErr w:type="gramEnd"/>
      <w:r w:rsidRPr="004276E8">
        <w:rPr>
          <w:rFonts w:ascii="Times New Roman" w:hAnsi="Times New Roman" w:cs="Times New Roman"/>
          <w:color w:val="000000"/>
          <w:sz w:val="28"/>
          <w:szCs w:val="28"/>
        </w:rPr>
        <w:t>2001.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  <w:t>Маркс К. Восемнадцатое брюмера Луи Бонапарта // Маркс К. и Энгельс Ф. Соч. 2-е изд. Т. 8.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  <w:t>Маркс К. Капитал. Т.I. Глава 24 // Маркс К. и Энгельс Ф. Соч. 2-е изд. Т. 23.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  <w:t>Маркс К. и Энгельс Ф. Немецкая идеология // Там же. Т. 3.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Маурер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Г.Л. Введение в историю общинного, подворного, сельского и городского устройства и общественной власти. М., 1880.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Минье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Ф. История Французской революции. СПб</w:t>
      </w:r>
      <w:proofErr w:type="gram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., </w:t>
      </w:r>
      <w:proofErr w:type="gramEnd"/>
      <w:r w:rsidRPr="004276E8">
        <w:rPr>
          <w:rFonts w:ascii="Times New Roman" w:hAnsi="Times New Roman" w:cs="Times New Roman"/>
          <w:color w:val="000000"/>
          <w:sz w:val="28"/>
          <w:szCs w:val="28"/>
        </w:rPr>
        <w:t>1866.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  <w:t>Мечников Л.И. Цивилизация и великие исторические реки. М., 1924.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Минье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Ф. История Марии Стюарт. СПб</w:t>
      </w:r>
      <w:proofErr w:type="gram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., </w:t>
      </w:r>
      <w:proofErr w:type="gramEnd"/>
      <w:r w:rsidRPr="004276E8">
        <w:rPr>
          <w:rFonts w:ascii="Times New Roman" w:hAnsi="Times New Roman" w:cs="Times New Roman"/>
          <w:color w:val="000000"/>
          <w:sz w:val="28"/>
          <w:szCs w:val="28"/>
        </w:rPr>
        <w:t>1866.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Мишле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Ж. Жанна </w:t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д’Арк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Пг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>., 1920.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Мишле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Ж. История Франции в XVI веке. Эпоха Возрождения. </w:t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Спб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>., 1860.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Мишле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Ж. Народ. М., 1965.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  <w:t>Морган Л.Г. Древнее общество или исследование линий человеческого прогресса от дикости через варварство к цивилизации. Л., 1935.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  <w:t>Ницше Ф. О пользе и вреде истории // Ницше Ф. Сочинения в двух томах. Т. 1. М., 1990.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  <w:t>Полевой Н.А. История русского народа. М., 1829.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Олар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А. Политическая история Французской революции. М., 1938.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  <w:t>Ранке Л. Об эпохах новой истории. М., 1898.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Сили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Дж. Расширение Англии. СПб</w:t>
      </w:r>
      <w:proofErr w:type="gram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., </w:t>
      </w:r>
      <w:proofErr w:type="gramEnd"/>
      <w:r w:rsidRPr="004276E8">
        <w:rPr>
          <w:rFonts w:ascii="Times New Roman" w:hAnsi="Times New Roman" w:cs="Times New Roman"/>
          <w:color w:val="000000"/>
          <w:sz w:val="28"/>
          <w:szCs w:val="28"/>
        </w:rPr>
        <w:t>1903.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  <w:t>Спенсер Г. Личность и государство. СПб</w:t>
      </w:r>
      <w:proofErr w:type="gram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., </w:t>
      </w:r>
      <w:proofErr w:type="gramEnd"/>
      <w:r w:rsidRPr="004276E8">
        <w:rPr>
          <w:rFonts w:ascii="Times New Roman" w:hAnsi="Times New Roman" w:cs="Times New Roman"/>
          <w:color w:val="000000"/>
          <w:sz w:val="28"/>
          <w:szCs w:val="28"/>
        </w:rPr>
        <w:t>1908.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Токвиль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А. Старый порядок и революция. М., 1896.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Токвиль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А. Демократия в Америке. М., 1992.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  <w:t xml:space="preserve">Тьерри О. Опыт истории происхождения и успехов третьего сословия. М., 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lastRenderedPageBreak/>
        <w:t>1937.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  <w:t>Тьерри О. Избранные сочинения. М., 1937.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  <w:t>Тьерри О. История завоевания Англии норманнами. СПб</w:t>
      </w:r>
      <w:proofErr w:type="gram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., </w:t>
      </w:r>
      <w:proofErr w:type="gramEnd"/>
      <w:r w:rsidRPr="004276E8">
        <w:rPr>
          <w:rFonts w:ascii="Times New Roman" w:hAnsi="Times New Roman" w:cs="Times New Roman"/>
          <w:color w:val="000000"/>
          <w:sz w:val="28"/>
          <w:szCs w:val="28"/>
        </w:rPr>
        <w:t>1868.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  <w:t>Тойнби А. Промышленный переворот в Англии в XVIII столетии. М., 1924.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Токвиль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А. Старый порядок и революция. </w:t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Пг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>., 1918.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  <w:t>Тэн И. История Французской революции. Харьков, 1913.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Фюстель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де </w:t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Куланж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Н.Д. Гражданская община античного мира. М., 1867.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Шлоссер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Ф. Всемирная история. Т. 1–18. СПб</w:t>
      </w:r>
      <w:proofErr w:type="gram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., </w:t>
      </w:r>
      <w:proofErr w:type="gramEnd"/>
      <w:r w:rsidRPr="004276E8">
        <w:rPr>
          <w:rFonts w:ascii="Times New Roman" w:hAnsi="Times New Roman" w:cs="Times New Roman"/>
          <w:color w:val="000000"/>
          <w:sz w:val="28"/>
          <w:szCs w:val="28"/>
        </w:rPr>
        <w:t>1861–1863.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Шмоллер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Г. Борьба классов и классовое господство. М., 1906.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  <w:t>Энгельс. Ф. Происхождение семьи, частной собственности и государства // К. Маркс и Ф. Энгельс. Соч. 2-е изд. Т. 21. С. 23–178.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Эшли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У. Экономическая история Англии в связи с экономической теорией. М., 1897.</w:t>
      </w:r>
    </w:p>
    <w:p w:rsidR="0060724D" w:rsidRPr="004276E8" w:rsidRDefault="0060724D" w:rsidP="0060724D">
      <w:pPr>
        <w:spacing w:before="100" w:beforeAutospacing="1" w:after="100" w:afterAutospacing="1" w:line="288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276E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Историческая наука в конце XIX – начале ХХ века</w:t>
      </w:r>
    </w:p>
    <w:p w:rsidR="0060724D" w:rsidRPr="004276E8" w:rsidRDefault="0060724D" w:rsidP="0060724D">
      <w:pPr>
        <w:spacing w:before="100" w:beforeAutospacing="1" w:after="100" w:afterAutospacing="1" w:line="288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276E8">
        <w:rPr>
          <w:rFonts w:ascii="Times New Roman" w:hAnsi="Times New Roman" w:cs="Times New Roman"/>
          <w:color w:val="000000"/>
          <w:sz w:val="28"/>
          <w:szCs w:val="28"/>
        </w:rPr>
        <w:t>Вебер М. "Объективность" социально-научного и социально-политического познания // Вебер М. Избранные произведения. М., 1990.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  <w:t>Вебер М. Протестантская этика и дух капитализма // Там же.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  <w:t>Вебер М. Избранное. Образ общества. М., 1994.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Виндельбанд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В. История и естествознание. М., 1901.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  <w:t>Герье В. Философия истории. М., 1912.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  <w:t>Герье В.И. Идея народовластия во Французской революции 1789 г. М., 1904.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Лампрехт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К. История германского народа. Т. I–III. М., 1894-1896.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Лебон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Г. Психологические законы эволюции народов. СПб</w:t>
      </w:r>
      <w:proofErr w:type="gram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., </w:t>
      </w:r>
      <w:proofErr w:type="gramEnd"/>
      <w:r w:rsidRPr="004276E8">
        <w:rPr>
          <w:rFonts w:ascii="Times New Roman" w:hAnsi="Times New Roman" w:cs="Times New Roman"/>
          <w:color w:val="000000"/>
          <w:sz w:val="28"/>
          <w:szCs w:val="28"/>
        </w:rPr>
        <w:t>1906.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Риккерт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Г. Науки о природе и науки о культуре. М., 1998.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Риккерт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Г. Границы </w:t>
      </w:r>
      <w:proofErr w:type="spellStart"/>
      <w:proofErr w:type="gram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естественно-научного</w:t>
      </w:r>
      <w:proofErr w:type="spellEnd"/>
      <w:proofErr w:type="gram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 понятий. Логическое введение в исторические науки. СПб</w:t>
      </w:r>
      <w:proofErr w:type="gram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., </w:t>
      </w:r>
      <w:proofErr w:type="gramEnd"/>
      <w:r w:rsidRPr="004276E8">
        <w:rPr>
          <w:rFonts w:ascii="Times New Roman" w:hAnsi="Times New Roman" w:cs="Times New Roman"/>
          <w:color w:val="000000"/>
          <w:sz w:val="28"/>
          <w:szCs w:val="28"/>
        </w:rPr>
        <w:t>1903.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Риккерт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Г. Философия истории. СПб</w:t>
      </w:r>
      <w:proofErr w:type="gram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., </w:t>
      </w:r>
      <w:proofErr w:type="gramEnd"/>
      <w:r w:rsidRPr="004276E8">
        <w:rPr>
          <w:rFonts w:ascii="Times New Roman" w:hAnsi="Times New Roman" w:cs="Times New Roman"/>
          <w:color w:val="000000"/>
          <w:sz w:val="28"/>
          <w:szCs w:val="28"/>
        </w:rPr>
        <w:t>1908.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Сеньобос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Ш. Исторический метод в применении к социальным наукам. М., 1902.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Трельч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Э. Историзм и его проблемы. Логическая проблема философии истории. М., 1994.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  <w:t>Ясперс К. Истоки истор</w:t>
      </w:r>
      <w:proofErr w:type="gram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ии и ее</w:t>
      </w:r>
      <w:proofErr w:type="gram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цель. М., 1994.</w:t>
      </w:r>
    </w:p>
    <w:p w:rsidR="0060724D" w:rsidRPr="004276E8" w:rsidRDefault="0060724D" w:rsidP="0060724D">
      <w:pPr>
        <w:spacing w:before="100" w:beforeAutospacing="1" w:after="100" w:afterAutospacing="1" w:line="288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276E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Историческая наука в ХХ веке</w:t>
      </w:r>
    </w:p>
    <w:p w:rsidR="0060724D" w:rsidRPr="004276E8" w:rsidRDefault="0060724D" w:rsidP="0060724D">
      <w:pPr>
        <w:spacing w:before="100" w:beforeAutospacing="1" w:after="100" w:afterAutospacing="1" w:line="288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276E8">
        <w:rPr>
          <w:rFonts w:ascii="Times New Roman" w:hAnsi="Times New Roman" w:cs="Times New Roman"/>
          <w:color w:val="000000"/>
          <w:sz w:val="28"/>
          <w:szCs w:val="28"/>
        </w:rPr>
        <w:lastRenderedPageBreak/>
        <w:t>«Анналы» на рубеже веков: антология. М., 2002.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  <w:t>Бердяев Н.А. Новое средневековье: Размышления о судьбах России и Европы. М., 1991.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  <w:t>Блок М. Апология истории, или Ремесло историка. М., 1986.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Бродель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Ф. Материальная цивилизация, экономика и капитализм. XV–XVIII вв. Т. 1-3. М., 1986–1992.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Бурстин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Д. Американцы. Т.1–3. М., 1993.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Дебидур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А. Дипломатическая история Европы. В 2-х т. М., 1947.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  <w:t>Диалог историков. Переписка А. Тойнби и Н. Конрада // Конрад Н.И. Избранные труды. История. М., 1974.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Добиаш-Рождественская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О.А. Западная Европа в средние века. </w:t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Пг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>., 1920.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Зомбарт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В. Буржуа. Этюды по истории духовного развития современного экономического человека. М., 1994.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Зомбарт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В. Строй хозяйственной жизни. М., 1926.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Коллингвуд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Р.Дж. Идея истории. Автобиография. М., 1980.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Коул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Дж. Капитализм в современном мире. М., 1958.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Лависс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Э., </w:t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Рамбо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А. (ред.). История XIX века. В 8 т. М., 1938–1939.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Пиренн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А. Средневековые города Бельгии. М., 1937.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  <w:t>Поппер К. Логика и рост научного знания. М., 1983.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Поппер К. Нищета </w:t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историцизма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>. М., 1993.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  <w:t>Тойнби А.Дж. Постижение истории. М., 1991.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  <w:t>Тойнби А.Дж. Цивилизация перед судом истории. СПб</w:t>
      </w:r>
      <w:proofErr w:type="gram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., </w:t>
      </w:r>
      <w:proofErr w:type="gramEnd"/>
      <w:r w:rsidRPr="004276E8">
        <w:rPr>
          <w:rFonts w:ascii="Times New Roman" w:hAnsi="Times New Roman" w:cs="Times New Roman"/>
          <w:color w:val="000000"/>
          <w:sz w:val="28"/>
          <w:szCs w:val="28"/>
        </w:rPr>
        <w:t>1995.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Тревельян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Дж.М. Социальная история Англии. М., 1959.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proofErr w:type="gram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Февр</w:t>
      </w:r>
      <w:proofErr w:type="spellEnd"/>
      <w:proofErr w:type="gram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Л. Бои за историю. М., 1991.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  <w:t>Философия и методология истории. М., 1977.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  <w:t>Философские проблемы исторической науки. М., 1969.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Фромм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Э. Бегство от свободы. М., 1995.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Хайек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Ф. Путь к рабству. М., 1991.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Хальгартен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Г. Империализм до 1914 года. М., 1961.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Харц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Л. Либеральная традиция в Америке. М., 1993.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Хейзинга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Й. Осень средневековья. М., 1988.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Хейзинга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Й. </w:t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Homo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ludens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>. В тени завтрашнего дня. М., 1992.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Шлезингер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А.М., мл. Циклы американской истории. М., 1992.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  <w:t>Шпенглер О. Закат Европы. Очерки морфологии мировой истории. М., 1993.</w:t>
      </w:r>
      <w:r w:rsidRPr="004276E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4276E8">
        <w:rPr>
          <w:rFonts w:ascii="Times New Roman" w:hAnsi="Times New Roman" w:cs="Times New Roman"/>
          <w:color w:val="000000"/>
          <w:sz w:val="28"/>
          <w:szCs w:val="28"/>
        </w:rPr>
        <w:t>Эриксон</w:t>
      </w:r>
      <w:proofErr w:type="spellEnd"/>
      <w:r w:rsidRPr="004276E8">
        <w:rPr>
          <w:rFonts w:ascii="Times New Roman" w:hAnsi="Times New Roman" w:cs="Times New Roman"/>
          <w:color w:val="000000"/>
          <w:sz w:val="28"/>
          <w:szCs w:val="28"/>
        </w:rPr>
        <w:t xml:space="preserve"> Э.Г. Молодой Лютер: психоаналитическое историческое исследование. М., 1995.</w:t>
      </w:r>
    </w:p>
    <w:p w:rsidR="0060724D" w:rsidRPr="004276E8" w:rsidRDefault="0060724D" w:rsidP="0060724D">
      <w:pPr>
        <w:rPr>
          <w:rFonts w:ascii="Times New Roman" w:hAnsi="Times New Roman" w:cs="Times New Roman"/>
          <w:sz w:val="28"/>
          <w:szCs w:val="28"/>
        </w:rPr>
      </w:pPr>
    </w:p>
    <w:p w:rsidR="0060724D" w:rsidRPr="004276E8" w:rsidRDefault="0060724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6CF7" w:rsidRPr="004276E8" w:rsidRDefault="00646CF7">
      <w:pPr>
        <w:rPr>
          <w:rFonts w:ascii="Times New Roman" w:hAnsi="Times New Roman" w:cs="Times New Roman"/>
          <w:sz w:val="28"/>
          <w:szCs w:val="28"/>
        </w:rPr>
      </w:pPr>
    </w:p>
    <w:sectPr w:rsidR="00646CF7" w:rsidRPr="004276E8" w:rsidSect="00646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5A25BD"/>
    <w:multiLevelType w:val="hybridMultilevel"/>
    <w:tmpl w:val="F72E4F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5C86"/>
    <w:rsid w:val="00002BCA"/>
    <w:rsid w:val="00090BAF"/>
    <w:rsid w:val="00130389"/>
    <w:rsid w:val="00233CC9"/>
    <w:rsid w:val="0027606E"/>
    <w:rsid w:val="00285C86"/>
    <w:rsid w:val="003B02CE"/>
    <w:rsid w:val="003B68CB"/>
    <w:rsid w:val="004276E8"/>
    <w:rsid w:val="004C7795"/>
    <w:rsid w:val="005C4517"/>
    <w:rsid w:val="0060724D"/>
    <w:rsid w:val="00646CF7"/>
    <w:rsid w:val="00702DA3"/>
    <w:rsid w:val="00776273"/>
    <w:rsid w:val="009C7B8B"/>
    <w:rsid w:val="009F4B97"/>
    <w:rsid w:val="00A16797"/>
    <w:rsid w:val="00E176DA"/>
    <w:rsid w:val="00E600A3"/>
    <w:rsid w:val="00F73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C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hist.msu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2968</Words>
  <Characters>16920</Characters>
  <Application>Microsoft Office Word</Application>
  <DocSecurity>0</DocSecurity>
  <Lines>141</Lines>
  <Paragraphs>39</Paragraphs>
  <ScaleCrop>false</ScaleCrop>
  <Company>WolfishLair</Company>
  <LinksUpToDate>false</LinksUpToDate>
  <CharactersWithSpaces>19849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Легкий</dc:creator>
  <cp:keywords/>
  <dc:description/>
  <cp:lastModifiedBy>Легкий</cp:lastModifiedBy>
  <cp:revision>10</cp:revision>
  <cp:lastPrinted>2019-04-21T09:08:00Z</cp:lastPrinted>
  <dcterms:created xsi:type="dcterms:W3CDTF">2019-04-13T06:53:00Z</dcterms:created>
  <dcterms:modified xsi:type="dcterms:W3CDTF">2019-04-21T10:03:00Z</dcterms:modified>
</cp:coreProperties>
</file>